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6679.xml" ContentType="application/vnd.openxmlformats-officedocument.wordprocessingml.header+xml"/>
  <Override PartName="/word/footer_default_668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DECISION 495 DE 2001</w:t>
      </w:r>
    </w:p>
    <w:p>
      <w:pPr>
        <w:jc w:val="both"/>
        <w:outlineLvl w:val="1"/>
      </w:pPr>
      <w:rPr>
        <w:sz w:val="24"/>
        <w:b/>
        <w:color w:val="black"/>
      </w:rPr>
    </w:p>
    <w:p>
      <w:pPr>
        <w:jc w:val="center"/>
        <w:outlineLvl w:val="1"/>
      </w:pPr>
      <w:r>
        <w:rPr>
          <w:rFonts w:hAnsi="Arial"/>
          <w:rFonts w:ascii="Arial"/>
          <w:sz w:val="24"/>
          <w:color w:val="black"/>
        </w:rPr>
        <w:t xml:space="preserve">30 de marzo de 2001</w:t>
      </w:r>
    </w:p>
    <w:p>
      <w:pPr>
        <w:jc w:val="center"/>
        <w:outlineLvl w:val="1"/>
      </w:pPr>
      <w:r>
        <w:rPr>
          <w:rFonts w:hAnsi="Arial"/>
          <w:rFonts w:ascii="Arial"/>
          <w:sz w:val="24"/>
          <w:color w:val="black"/>
        </w:rPr>
        <w:t xml:space="preserve">Publicada en la Gaceta Número 657 del 3 de abril de 2001</w:t>
      </w:r>
    </w:p>
    <w:p>
      <w:pPr>
        <w:jc w:val="center"/>
        <w:outlineLvl w:val="1"/>
      </w:pPr>
      <w:rPr>
        <w:sz w:val="24"/>
        <w:color w:val="black"/>
      </w:rPr>
    </w:p>
    <w:p>
      <w:pPr>
        <w:jc w:val="center"/>
        <w:outlineLvl w:val="1"/>
      </w:pPr>
      <w:r>
        <w:rPr>
          <w:rFonts w:hAnsi="Arial"/>
          <w:rFonts w:ascii="Arial"/>
          <w:sz w:val="24"/>
          <w:color w:val="black"/>
        </w:rPr>
        <w:t xml:space="preserve">Modificación de la denominación del producto que se utiliza para el Precio de Referencia de la Franja de la Carne de Cerdo del Sistema Andino de Franjas de Precios</w:t>
      </w:r>
    </w:p>
    <w:p>
      <w:pPr>
        <w:jc w:val="both"/>
        <w:outlineLvl w:val="1"/>
      </w:pPr>
      <w:rPr>
        <w:sz w:val="24"/>
        <w:b/>
        <w:color w:val="black"/>
      </w:rPr>
    </w:p>
    <w:p>
      <w:pPr>
        <w:jc w:val="center"/>
        <w:outlineLvl w:val="1"/>
      </w:pPr>
      <w:r>
        <w:rPr>
          <w:rFonts w:hAnsi="Arial"/>
          <w:rFonts w:ascii="Arial"/>
          <w:sz w:val="24"/>
          <w:color w:val="gray"/>
        </w:rPr>
        <w:t xml:space="preserve">LA COMISIÓN DE LA COMUNIDAD ANDINA,</w:t>
      </w:r>
    </w:p>
    <w:p>
      <w:pPr>
        <w:jc w:val="both"/>
        <w:outlineLvl w:val="1"/>
      </w:pPr>
      <w:rPr>
        <w:sz w:val="24"/>
        <w:color w:val="black"/>
      </w:rPr>
    </w:p>
    <w:p>
      <w:pPr>
        <w:jc w:val="center"/>
        <w:outlineLvl w:val="1"/>
      </w:pPr>
      <w:r>
        <w:rPr>
          <w:rFonts w:hAnsi="Arial"/>
          <w:rFonts w:ascii="Arial"/>
          <w:sz w:val="24"/>
          <w:color w:val="gray"/>
        </w:rPr>
        <w:t xml:space="preserve">VISTAS: </w:t>
      </w:r>
    </w:p>
    <w:p>
      <w:pPr>
        <w:jc w:val="both"/>
        <w:outlineLvl w:val="1"/>
      </w:pPr>
      <w:rPr>
        <w:sz w:val="24"/>
        <w:color w:val="black"/>
      </w:rPr>
    </w:p>
    <w:p>
      <w:pPr>
        <w:jc w:val="center"/>
        <w:outlineLvl w:val="1"/>
      </w:pPr>
      <w:r>
        <w:rPr>
          <w:rFonts w:hAnsi="Arial"/>
          <w:rFonts w:ascii="Arial"/>
          <w:sz w:val="24"/>
          <w:color w:val="black"/>
        </w:rPr>
        <w:t xml:space="preserve">Las Decisiones </w:t>
      </w:r>
      <w:r>
        <w:fldChar w:fldCharType="begin"/>
      </w:r>
      <w:r>
        <w:instrText>HYPERLINK "http://www.redjurista.com/document.aspx?ajcode=dec371&amp;arts=371"</w:instrText>
      </w:r>
      <w:r>
        <w:fldChar w:fldCharType="separate"/>
      </w:r>
      <w:r>
        <w:rPr>
          <w:rFonts w:hAnsi="Arial"/>
          <w:rFonts w:ascii="Arial"/>
          <w:sz w:val="24"/>
          <w:u w:val="single"/>
          <w:color w:val="black"/>
        </w:rPr>
        <w:t>371</w:t>
      </w:r>
      <w:r>
        <w:fldChar w:fldCharType="end"/>
      </w:r>
      <w:r>
        <w:rPr>
          <w:rFonts w:hAnsi="Arial"/>
          <w:rFonts w:ascii="Arial"/>
          <w:sz w:val="24"/>
          <w:u w:val="none"/>
          <w:color w:val="black"/>
        </w:rPr>
        <w:t xml:space="preserve"> y </w:t>
      </w:r>
      <w:r>
        <w:fldChar w:fldCharType="begin"/>
      </w:r>
      <w:r>
        <w:instrText>HYPERLINK "http://www.redjurista.com/document.aspx?ajcode=dec432&amp;arts=432"</w:instrText>
      </w:r>
      <w:r>
        <w:fldChar w:fldCharType="separate"/>
      </w:r>
      <w:r>
        <w:rPr>
          <w:rFonts w:hAnsi="Arial"/>
          <w:rFonts w:ascii="Arial"/>
          <w:sz w:val="24"/>
          <w:u w:val="single"/>
          <w:color w:val="black"/>
        </w:rPr>
        <w:t>432</w:t>
      </w:r>
      <w:r>
        <w:fldChar w:fldCharType="end"/>
      </w:r>
      <w:r>
        <w:rPr>
          <w:rFonts w:hAnsi="Arial"/>
          <w:rFonts w:ascii="Arial"/>
          <w:sz w:val="24"/>
          <w:u w:val="none"/>
          <w:color w:val="black"/>
        </w:rPr>
        <w:t xml:space="preserve"> de la Comisión, y la Propuesta 44 de la Secretaría General;</w:t>
      </w:r>
    </w:p>
    <w:p>
      <w:pPr>
        <w:jc w:val="both"/>
        <w:outlineLvl w:val="1"/>
      </w:pPr>
      <w:rPr>
        <w:sz w:val="24"/>
        <w:color w:val="black"/>
      </w:rPr>
    </w:p>
    <w:p>
      <w:pPr>
        <w:jc w:val="center"/>
        <w:outlineLvl w:val="1"/>
      </w:pPr>
      <w:r>
        <w:rPr>
          <w:rFonts w:hAnsi="Arial"/>
          <w:rFonts w:ascii="Arial"/>
          <w:sz w:val="24"/>
          <w:color w:val="black"/>
        </w:rPr>
        <w:t xml:space="preserve">CONSIDERANDO: </w:t>
      </w:r>
    </w:p>
    <w:p>
      <w:pPr>
        <w:jc w:val="both"/>
        <w:outlineLvl w:val="1"/>
      </w:pPr>
      <w:rPr>
        <w:sz w:val="24"/>
        <w:color w:val="black"/>
      </w:rPr>
    </w:p>
    <w:p>
      <w:pPr>
        <w:jc w:val="both"/>
        <w:outlineLvl w:val="1"/>
      </w:pPr>
      <w:r>
        <w:rPr>
          <w:rFonts w:hAnsi="Arial"/>
          <w:rFonts w:ascii="Arial"/>
          <w:sz w:val="24"/>
          <w:color w:val="black"/>
        </w:rPr>
        <w:t xml:space="preserve">Que mediante la Decisión </w:t>
      </w:r>
      <w:r>
        <w:fldChar w:fldCharType="begin"/>
      </w:r>
      <w:r>
        <w:instrText>HYPERLINK "http://www.redjurista.com/document.aspx?ajcode=dec432&amp;arts=432"</w:instrText>
      </w:r>
      <w:r>
        <w:fldChar w:fldCharType="separate"/>
      </w:r>
      <w:r>
        <w:rPr>
          <w:rFonts w:hAnsi="Arial"/>
          <w:rFonts w:ascii="Arial"/>
          <w:sz w:val="24"/>
          <w:u w:val="single"/>
          <w:color w:val="black"/>
        </w:rPr>
        <w:t>432</w:t>
      </w:r>
      <w:r>
        <w:fldChar w:fldCharType="end"/>
      </w:r>
      <w:r>
        <w:rPr>
          <w:rFonts w:hAnsi="Arial"/>
          <w:rFonts w:ascii="Arial"/>
          <w:sz w:val="24"/>
          <w:u w:val="none"/>
          <w:color w:val="black"/>
        </w:rPr>
        <w:t xml:space="preserve"> se estableció la denominación Boston Butt 4-9# Fresh, ¼ Trim para el producto que se utiliza para los precios de referencia del producto marcador de la Franja de la Carne de Cerdo del Sistema Andino de Franjas de Precios;</w:t>
      </w:r>
    </w:p>
    <w:p>
      <w:pPr>
        <w:jc w:val="both"/>
        <w:outlineLvl w:val="1"/>
      </w:pPr>
      <w:rPr>
        <w:sz w:val="24"/>
        <w:color w:val="black"/>
      </w:rPr>
    </w:p>
    <w:p>
      <w:pPr>
        <w:jc w:val="both"/>
        <w:outlineLvl w:val="1"/>
      </w:pPr>
      <w:r>
        <w:rPr>
          <w:rFonts w:hAnsi="Arial"/>
          <w:rFonts w:ascii="Arial"/>
          <w:sz w:val="24"/>
          <w:color w:val="black"/>
        </w:rPr>
        <w:t xml:space="preserve">Que la fuente de información que se utiliza para las cotizaciones del producto de referencia de dicha Franja (Weekly National Carlot Meat Report) modificó a partir de enero de 2001 la denominación del producto Boston Butt 4-9# Fresh, ¼ Trim, por Boston Butt 5-10#, Fresh, ¼ Trim;</w:t>
      </w:r>
    </w:p>
    <w:p>
      <w:pPr>
        <w:jc w:val="both"/>
        <w:outlineLvl w:val="1"/>
      </w:pPr>
      <w:rPr>
        <w:sz w:val="24"/>
        <w:color w:val="black"/>
      </w:rPr>
    </w:p>
    <w:p>
      <w:pPr>
        <w:jc w:val="both"/>
        <w:outlineLvl w:val="1"/>
      </w:pPr>
      <w:r>
        <w:rPr>
          <w:rFonts w:hAnsi="Arial"/>
          <w:rFonts w:ascii="Arial"/>
          <w:sz w:val="24"/>
          <w:color w:val="black"/>
        </w:rPr>
        <w:t xml:space="preserve">Que la fuente de información mencionada señala que el cambio de 4-9# a 5-10# representa un ajuste del peso en libras. Asimismo, afirma que los pesos de los cerdos faenados en Estados Unidos se han incrementado gradualmente en años recientes, y que el cambio de denominación refleja este hecho;</w:t>
      </w:r>
    </w:p>
    <w:p>
      <w:pPr>
        <w:jc w:val="both"/>
        <w:outlineLvl w:val="1"/>
      </w:pPr>
      <w:rPr>
        <w:sz w:val="24"/>
        <w:color w:val="black"/>
      </w:rPr>
    </w:p>
    <w:p>
      <w:pPr>
        <w:jc w:val="both"/>
        <w:outlineLvl w:val="1"/>
      </w:pPr>
      <w:r>
        <w:rPr>
          <w:rFonts w:hAnsi="Arial"/>
          <w:rFonts w:ascii="Arial"/>
          <w:sz w:val="24"/>
          <w:color w:val="black"/>
        </w:rPr>
        <w:t xml:space="preserve">Que este cambio sólo constituye un cambio de la denominación y no implica un cambio en las cotizaciones;</w:t>
      </w:r>
    </w:p>
    <w:p>
      <w:pPr>
        <w:jc w:val="both"/>
        <w:outlineLvl w:val="1"/>
      </w:pPr>
      <w:rPr>
        <w:sz w:val="24"/>
        <w:color w:val="black"/>
      </w:rPr>
    </w:p>
    <w:p>
      <w:pPr>
        <w:jc w:val="both"/>
        <w:outlineLvl w:val="1"/>
      </w:pPr>
      <w:r>
        <w:rPr>
          <w:rFonts w:hAnsi="Arial"/>
          <w:rFonts w:ascii="Arial"/>
          <w:sz w:val="24"/>
          <w:color w:val="black"/>
        </w:rPr>
        <w:t xml:space="preserve">Que el Comité Andino Agropecuario en su VII Reunión recomendó a la Secretaría General presentar a la Comisión un Proyecto de Decisión para modificar la denominación del producto que se utiliza para los precios de referencia del producto marcador de la Franja de la Carne de Cerdo del Sistema Andino de Franjas de Precios;</w:t>
      </w:r>
    </w:p>
    <w:p>
      <w:pPr>
        <w:jc w:val="both"/>
        <w:outlineLvl w:val="1"/>
      </w:pPr>
      <w:rPr>
        <w:sz w:val="24"/>
        <w:color w:val="black"/>
      </w:rPr>
    </w:p>
    <w:p>
      <w:pPr>
        <w:jc w:val="center"/>
        <w:outlineLvl w:val="1"/>
      </w:pPr>
      <w:r>
        <w:rPr>
          <w:rFonts w:hAnsi="Arial"/>
          <w:rFonts w:ascii="Arial"/>
          <w:sz w:val="24"/>
          <w:color w:val="gray"/>
        </w:rPr>
        <w:t>DECIDE:</w:t>
      </w:r>
    </w:p>
    <w:p>
      <w:pPr>
        <w:jc w:val="both"/>
        <w:outlineLvl w:val="1"/>
      </w:pPr>
      <w:rPr>
        <w:sz w:val="24"/>
        <w:color w:val="black"/>
      </w:rPr>
    </w:p>
    <w:p>
      <w:pPr>
        <w:jc w:val="both"/>
        <w:outlineLvl w:val="1"/>
      </w:pPr>
      <w:r>
        <w:rPr>
          <w:rFonts w:hAnsi="Arial"/>
          <w:rFonts w:ascii="Arial"/>
          <w:sz w:val="24"/>
          <w:vanish/>
          <w:color w:val="black"/>
        </w:rPr>
        <w:t>&amp;$</w:t>
      </w:r>
      <w:bookmarkStart w:id="42346" w:name="Único."/>
      <w:r>
        <w:rPr>
          <w:rFonts w:hAnsi="Arial"/>
          <w:rFonts w:ascii="Arial"/>
          <w:sz w:val="24"/>
          <w:color w:val="navy"/>
        </w:rPr>
        <w:t xml:space="preserve">ARTÍCULO ÚNICO.</w:t>
      </w:r>
      <w:bookmarkEnd w:id="42346"/>
      <w:r>
        <w:rPr>
          <w:rFonts w:hAnsi="Arial"/>
          <w:rFonts w:ascii="Arial"/>
          <w:sz w:val="24"/>
          <w:color w:val="black"/>
        </w:rPr>
        <w:t xml:space="preserve"> &lt;Ver modificaciones a este artículo directamente en la Decisión </w:t>
      </w:r>
      <w:r>
        <w:fldChar w:fldCharType="begin"/>
      </w:r>
      <w:r>
        <w:instrText>HYPERLINK "http://www.redjurista.com/document.aspx?ajcode=dec371&amp;arts=ANEXO 1"</w:instrText>
      </w:r>
      <w:r>
        <w:fldChar w:fldCharType="separate"/>
      </w:r>
      <w:r>
        <w:rPr>
          <w:rFonts w:hAnsi="Arial"/>
          <w:rFonts w:ascii="Arial"/>
          <w:sz w:val="24"/>
          <w:u w:val="single"/>
          <w:color w:val="black"/>
        </w:rPr>
        <w:t>371</w:t>
      </w:r>
      <w:r>
        <w:fldChar w:fldCharType="end"/>
      </w:r>
      <w:r>
        <w:rPr>
          <w:rFonts w:hAnsi="Arial"/>
          <w:rFonts w:ascii="Arial"/>
          <w:sz w:val="24"/>
          <w:u w:val="none"/>
          <w:color w:val="black"/>
        </w:rPr>
        <w:t xml:space="preserve">&gt; Modificar la denominación Boston Butt 4-9#, Fresh, ¼'' Trim señalada en la Decisión </w:t>
      </w:r>
      <w:r>
        <w:fldChar w:fldCharType="begin"/>
      </w:r>
      <w:r>
        <w:instrText>HYPERLINK "http://www.redjurista.com/document.aspx?ajcode=dec432&amp;arts=anexo 1"</w:instrText>
      </w:r>
      <w:r>
        <w:fldChar w:fldCharType="separate"/>
      </w:r>
      <w:r>
        <w:rPr>
          <w:rFonts w:hAnsi="Arial"/>
          <w:rFonts w:ascii="Arial"/>
          <w:sz w:val="24"/>
          <w:u w:val="single"/>
          <w:color w:val="black"/>
        </w:rPr>
        <w:t>432</w:t>
      </w:r>
      <w:r>
        <w:fldChar w:fldCharType="end"/>
      </w:r>
      <w:r>
        <w:rPr>
          <w:rFonts w:hAnsi="Arial"/>
          <w:rFonts w:ascii="Arial"/>
          <w:sz w:val="24"/>
          <w:u w:val="none"/>
          <w:color w:val="black"/>
        </w:rPr>
        <w:t xml:space="preserve"> para el producto que se utiliza para los precios de referencia del producto marcador de la Franja de la Carne de Cerdo del Sistema Andino de Franjas de Precios, por la de Boston Butt 5-10#, Fresh, ¼'' Trim.</w:t>
      </w:r>
    </w:p>
    <w:p>
      <w:pPr>
        <w:jc w:val="center"/>
        <w:outlineLvl w:val="1"/>
      </w:pPr>
      <w:rPr>
        <w:sz w:val="24"/>
        <w:color w:val="black"/>
      </w:rPr>
    </w:p>
    <w:p>
      <w:pPr>
        <w:jc w:val="center"/>
        <w:outlineLvl w:val="1"/>
      </w:pPr>
      <w:r>
        <w:rPr>
          <w:rFonts w:hAnsi="Arial"/>
          <w:rFonts w:ascii="Arial"/>
          <w:sz w:val="24"/>
          <w:color w:val="black"/>
        </w:rPr>
        <w:t xml:space="preserve">Dada en la ciudad de Caracas, República Bolivariana de Venezuela, a los treinta días del mes de marzo del año dos mil uno.</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6679"/>
      <w:footerReference w:type="default" r:id="eId6680"/>
      <w:type w:val="continuous"/>
    </w:sectPr>
  </w:body>
</w:document>
</file>

<file path=word/footer_default_668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667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6679" Type="http://schemas.openxmlformats.org/officeDocument/2006/relationships/header" Target="header_default_6679.xml" />
<Relationship Id="id0" Type="http://schemas.openxmlformats.org/officeDocument/2006/relationships/image" Target="img/img_id0.png"/>
<Relationship Id="eId6680" Type="http://schemas.openxmlformats.org/officeDocument/2006/relationships/footer" Target="footer_default_6680.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668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667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