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9685.xml" ContentType="application/vnd.openxmlformats-officedocument.wordprocessingml.header+xml"/>
  <Override PartName="/word/footer_default_9686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LEY 818 DE 2003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(julio 8)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Diario Oficial No. 45.242, de 8 de julio de 2003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PODER PÚBLICO - RAMA LEGISLATIVA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Por la cual se dictan normas en materia tributaria y se dictan otras disposiciones.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EL CONGRESO DE COLOMBIA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>DECRETA: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37981" w:name="1"/>
      <w:r>
        <w:rPr>
          <w:rFonts w:hAnsi="Arial"/>
          <w:rFonts w:ascii="Arial"/>
          <w:sz w:val="24"/>
          <w:color w:val="navy"/>
        </w:rPr>
        <w:t xml:space="preserve">ARTÍCULO 1o.</w:t>
      </w:r>
      <w:bookmarkEnd w:id="137981"/>
      <w:r>
        <w:rPr>
          <w:rFonts w:hAnsi="Arial"/>
          <w:rFonts w:ascii="Arial"/>
          <w:sz w:val="24"/>
          <w:color w:val="black"/>
        </w:rPr>
        <w:t xml:space="preserve"> Por el cual se adiciona el artículo </w:t>
      </w:r>
      <w:r>
        <w:fldChar w:fldCharType="begin"/>
      </w:r>
      <w:r>
        <w:instrText>HYPERLINK "http://www.redjurista.com/document.aspx?ajcode=et&amp;arts=424"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424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Estatuto Tributario con la siguiente subpartida arancelaria.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17.01.11.10.00 Chancaca (panela, raspadura). Obtenida de la extracción y evaporización en forma artesanal de los jugos de caña de azúcar en trapiches paneleros.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37982" w:name="2"/>
      <w:r>
        <w:rPr>
          <w:rFonts w:hAnsi="Arial"/>
          <w:rFonts w:ascii="Arial"/>
          <w:sz w:val="24"/>
          <w:color w:val="navy"/>
        </w:rPr>
        <w:t xml:space="preserve">ARTÍCULO 2o.</w:t>
      </w:r>
      <w:bookmarkEnd w:id="137982"/>
      <w:r>
        <w:rPr>
          <w:rFonts w:hAnsi="Arial"/>
          <w:rFonts w:ascii="Arial"/>
          <w:sz w:val="24"/>
          <w:color w:val="black"/>
        </w:rPr>
        <w:t xml:space="preserve"> Adiciónese el artículo </w:t>
      </w:r>
      <w:r>
        <w:fldChar w:fldCharType="begin"/>
      </w:r>
      <w:r>
        <w:instrText>HYPERLINK "http://www.redjurista.com/document.aspx?ajcode=et&amp;arts=468-2"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468-2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Estatuto Tributario con el siguiente código de la nomenclatura Nandina.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03.01 Peces vivos, excepto los peces ornamentales de la posición 03.01.10.00.00.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37983" w:name="3"/>
      <w:r>
        <w:rPr>
          <w:rFonts w:hAnsi="Arial"/>
          <w:rFonts w:ascii="Arial"/>
          <w:sz w:val="24"/>
          <w:color w:val="navy"/>
        </w:rPr>
        <w:t xml:space="preserve">ARTÍCULO 3o.</w:t>
      </w:r>
      <w:bookmarkEnd w:id="137983"/>
      <w:r>
        <w:rPr>
          <w:rFonts w:hAnsi="Arial"/>
          <w:rFonts w:ascii="Arial"/>
          <w:sz w:val="24"/>
          <w:color w:val="black"/>
        </w:rPr>
        <w:t xml:space="preserve"> &lt;Artículo INEXEQUIBLE&gt; </w:t>
      </w:r>
    </w:p>
    <w:p>
      <w:pPr>
        <w:jc w:val="both"/>
      </w:pPr>
      <w:rPr>
        <w:sz w:val="24"/>
        <w:color w:val="blue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37984" w:name="4"/>
      <w:r>
        <w:rPr>
          <w:rFonts w:hAnsi="Arial"/>
          <w:rFonts w:ascii="Arial"/>
          <w:sz w:val="24"/>
          <w:color w:val="navy"/>
        </w:rPr>
        <w:t xml:space="preserve">ARTÍCULO 4o.</w:t>
      </w:r>
      <w:bookmarkEnd w:id="137984"/>
      <w:r>
        <w:rPr>
          <w:rFonts w:hAnsi="Arial"/>
          <w:rFonts w:ascii="Arial"/>
          <w:sz w:val="24"/>
          <w:color w:val="black"/>
        </w:rPr>
        <w:t xml:space="preserve"> &lt;Artículo INEXEQUIBLE&gt; </w:t>
      </w:r>
    </w:p>
    <w:p>
      <w:pPr>
        <w:jc w:val="both"/>
      </w:p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37985" w:name="5"/>
      <w:r>
        <w:rPr>
          <w:rFonts w:hAnsi="Arial"/>
          <w:rFonts w:ascii="Arial"/>
          <w:sz w:val="24"/>
          <w:color w:val="navy"/>
        </w:rPr>
        <w:t xml:space="preserve">ARTÍCULO 5o.</w:t>
      </w:r>
      <w:bookmarkEnd w:id="137985"/>
      <w:r>
        <w:rPr>
          <w:rFonts w:hAnsi="Arial"/>
          <w:rFonts w:ascii="Arial"/>
          <w:sz w:val="24"/>
          <w:color w:val="black"/>
        </w:rPr>
        <w:t xml:space="preserve"> &lt;Artículo INEXEQUIBLE&gt; </w:t>
      </w:r>
    </w:p>
    <w:p>
      <w:pPr>
        <w:jc w:val="both"/>
      </w:p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37986" w:name="6"/>
      <w:r>
        <w:rPr>
          <w:rFonts w:hAnsi="Arial"/>
          <w:rFonts w:ascii="Arial"/>
          <w:sz w:val="24"/>
          <w:color w:val="navy"/>
        </w:rPr>
        <w:t xml:space="preserve">ARTÍCULO 6o.</w:t>
      </w:r>
      <w:bookmarkEnd w:id="137986"/>
      <w:r>
        <w:rPr>
          <w:rFonts w:hAnsi="Arial"/>
          <w:rFonts w:ascii="Arial"/>
          <w:sz w:val="24"/>
          <w:color w:val="black"/>
        </w:rPr>
        <w:t xml:space="preserve"> &lt;Artículo INEXEQUIBLE&gt; 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37987" w:name="7"/>
      <w:r>
        <w:rPr>
          <w:rFonts w:hAnsi="Arial"/>
          <w:rFonts w:ascii="Arial"/>
          <w:sz w:val="24"/>
          <w:color w:val="navy"/>
        </w:rPr>
        <w:t xml:space="preserve">ARTÍCULO 7o.</w:t>
      </w:r>
      <w:bookmarkEnd w:id="137987"/>
      <w:r>
        <w:rPr>
          <w:rFonts w:hAnsi="Arial"/>
          <w:rFonts w:ascii="Arial"/>
          <w:sz w:val="24"/>
          <w:color w:val="black"/>
        </w:rPr>
        <w:t xml:space="preserve"> &lt;Artículo INEXEQUIBLE&gt; 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37988" w:name="8"/>
      <w:r>
        <w:rPr>
          <w:rFonts w:hAnsi="Arial"/>
          <w:rFonts w:ascii="Arial"/>
          <w:sz w:val="24"/>
          <w:color w:val="navy"/>
        </w:rPr>
        <w:t xml:space="preserve">ARTÍCULO 8o.</w:t>
      </w:r>
      <w:bookmarkEnd w:id="137988"/>
      <w:r>
        <w:rPr>
          <w:rFonts w:hAnsi="Arial"/>
          <w:rFonts w:ascii="Arial"/>
          <w:sz w:val="24"/>
          <w:color w:val="black"/>
        </w:rPr>
        <w:t xml:space="preserve"> &lt;Artículo INEXEQUIBLE&gt; 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37989" w:name="9"/>
      <w:r>
        <w:rPr>
          <w:rFonts w:hAnsi="Arial"/>
          <w:rFonts w:ascii="Arial"/>
          <w:sz w:val="24"/>
          <w:color w:val="navy"/>
        </w:rPr>
        <w:t xml:space="preserve">ARTÍCULO 9o.</w:t>
      </w:r>
      <w:bookmarkEnd w:id="137989"/>
      <w:r>
        <w:rPr>
          <w:rFonts w:hAnsi="Arial"/>
          <w:rFonts w:ascii="Arial"/>
          <w:sz w:val="24"/>
          <w:color w:val="black"/>
        </w:rPr>
        <w:t xml:space="preserve"> Esta ley rige a partir desde el momento de su promulgación y deroga todas las normas que le sean contrarias.</w:t>
      </w:r>
    </w:p>
    <w:p>
      <w:pPr>
        <w:jc w:val="both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Presidente del honorable Senado de la República,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LUIS ALFREDO RAMOS BOTERO.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Secretario General del honorable Senado de la República,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EMILIO RAMÓN OTERO DAJUD.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Presidente de la honorable Cámara de Representantes,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WILLIAM VÉLEZ MESA.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Secretario General de la honorable Cámara de Repres entantes,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ANGELINO LIZCANO RIVERA.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REPUBLICA DE COLOMBIA GOBIERNO NACIONAL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PUBLÍQUESE Y EJECÚTESE.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Dada en Bogotá, D. C., a 8 de julio de 2003.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ÁLVARO URIBE VÉLEZ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Ministro de Hacienda y Crédito Público, 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ALBERTO CARRASQUILLA BARRERA.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Ministro de Agricultura y Desarrollo Rural,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CARLOS GUSTAVO CANO SANZ.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Ministro de la Protección Social,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DIEGO PALACIO BETANCOURT.</w:t>
      </w:r>
    </w:p>
    <w:p>
      <w:pPr>
        <w:jc w:val="both"/>
      </w:pPr>
      <w:rPr>
        <w:rFonts w:hAnsi="Verdana"/>
        <w:rFonts w:ascii="Verdana"/>
        <w:sz w:val="16"/>
        <w:color w:val="silver"/>
      </w:rPr>
    </w:p>
    <w:sectPr>
      <w:cols w:num="1" w.space="720"/>
      <w:pgSz w:w="12240" w:h="15840"/>
      <w:pgMar w:top="1134" w:right="1134" w:left="1134" w:bottom="1417" w:header="254" w:footer="254"/>
      <w:headerReference w:type="default" r:id="eId9685"/>
      <w:footerReference w:type="default" r:id="eId9686"/>
      <w:type w:val="continuous"/>
    </w:sectPr>
  </w:body>
</w:document>
</file>

<file path=word/footer_default_9686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2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2</w:t>
      <w:fldChar w:fldCharType="end"/>
    </w:r>
  </w:p>
</w:ftr>
</file>

<file path=word/header_default_9685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</w:styles>
</file>

<file path=word/_rels/document.xml.rels><?xml version="1.0" encoding="UTF-8" standalone="yes"?><Relationships xmlns="http://schemas.openxmlformats.org/package/2006/relationships">
<Relationship Id="eId9685" Type="http://schemas.openxmlformats.org/officeDocument/2006/relationships/header" Target="header_default_9685.xml" />
<Relationship Id="id0" Type="http://schemas.openxmlformats.org/officeDocument/2006/relationships/image" Target="img/img_id0.png"/>
<Relationship Id="eId9686" Type="http://schemas.openxmlformats.org/officeDocument/2006/relationships/footer" Target="footer_default_9686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9686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9685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