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770.xml" ContentType="application/vnd.openxmlformats-officedocument.wordprocessingml.header+xml"/>
  <Override PartName="/word/footer_default_977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i/>
          <w:vanish/>
          <w:color w:val="gray"/>
        </w:rPr>
        <w:t>&amp;&amp;</w:t>
      </w:r>
      <w:r>
        <w:rPr>
          <w:rFonts w:hAnsi="Arial"/>
          <w:rFonts w:ascii="Arial"/>
          <w:sz w:val="24"/>
          <w:b/>
          <w:color w:val="gray"/>
        </w:rPr>
        <w:t xml:space="preserve">LEY 1150 DE 2007</w:t>
      </w:r>
    </w:p>
    <w:p>
      <w:pPr>
        <w:jc w:val="center"/>
        <w:outlineLvl w:val="1"/>
      </w:pPr>
      <w:r>
        <w:rPr>
          <w:rFonts w:hAnsi="Arial"/>
          <w:rFonts w:ascii="Arial"/>
          <w:sz w:val="24"/>
          <w:color w:val="black"/>
        </w:rPr>
        <w:t xml:space="preserve">(julio 16)</w:t>
      </w:r>
    </w:p>
    <w:p>
      <w:pPr>
        <w:jc w:val="center"/>
        <w:outlineLvl w:val="1"/>
      </w:pPr>
      <w:r>
        <w:rPr>
          <w:rFonts w:hAnsi="Arial"/>
          <w:rFonts w:ascii="Arial"/>
          <w:sz w:val="24"/>
          <w:color w:val="black"/>
        </w:rPr>
        <w:t xml:space="preserve">Diario Oficial No. 46.691 de 16 de julio de 2007</w:t>
      </w:r>
    </w:p>
    <w:p>
      <w:pPr>
        <w:jc w:val="center"/>
        <w:outlineLvl w:val="1"/>
      </w:pPr>
      <w:rPr>
        <w:rFonts w:hAnsi="Arial"/>
        <w:rFonts w:ascii="Arial"/>
        <w:sz w:val="24"/>
        <w:color w:val="black"/>
      </w:rPr>
    </w:p>
    <w:p>
      <w:pPr>
        <w:jc w:val="center"/>
        <w:outlineLvl w:val="1"/>
      </w:pPr>
      <w:r>
        <w:rPr>
          <w:rFonts w:hAnsi="Arial"/>
          <w:rFonts w:ascii="Arial"/>
          <w:sz w:val="24"/>
          <w:color w:val="gray"/>
        </w:rPr>
        <w:t xml:space="preserve">CONGRESO DE LA REPÚBLICA</w:t>
      </w:r>
    </w:p>
    <w:p>
      <w:pPr>
        <w:jc w:val="center"/>
        <w:outlineLvl w:val="1"/>
      </w:pPr>
      <w:rPr>
        <w:rFonts w:hAnsi="Arial"/>
        <w:rFonts w:ascii="Arial"/>
        <w:sz w:val="24"/>
        <w:color w:val="black"/>
      </w:rPr>
    </w:p>
    <w:p>
      <w:pPr>
        <w:jc w:val="center"/>
        <w:outlineLvl w:val="1"/>
      </w:pPr>
      <w:r>
        <w:rPr>
          <w:rFonts w:hAnsi="Arial"/>
          <w:rFonts w:ascii="Arial"/>
          <w:sz w:val="24"/>
          <w:color w:val="black"/>
        </w:rPr>
        <w:t xml:space="preserve">Por medio de la cual se introducen medidas para la eficiencia y la transparencia en la Ley </w:t>
      </w:r>
      <w:r>
        <w:fldChar w:fldCharType="begin"/>
      </w:r>
      <w:r>
        <w:instrText>HYPERLINK "http://www.redjurista.com/document.aspx?ajcode=l0080_93&amp;arts=1"</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se dictan otras disposiciones generales sobre la contratación con Recursos Públicos.</w:t>
      </w:r>
    </w:p>
    <w:p>
      <w:rPr>
        <w:rFonts w:hAnsi="Arial"/>
        <w:rFonts w:ascii="Arial"/>
        <w:sz w:val="22"/>
        <w:color w:val="black"/>
      </w:rPr>
    </w:p>
    <w:p>
      <w:pPr>
        <w:jc w:val="center"/>
        <w:outlineLvl w:val="1"/>
      </w:pPr>
      <w:r>
        <w:rPr>
          <w:rFonts w:hAnsi="Arial"/>
          <w:rFonts w:ascii="Arial"/>
          <w:sz w:val="24"/>
          <w:color w:val="gray"/>
        </w:rPr>
        <w:t xml:space="preserve">El Congreso de la República</w:t>
      </w:r>
    </w:p>
    <w:p>
      <w:pPr>
        <w:jc w:val="center"/>
        <w:outlineLvl w:val="1"/>
      </w:pPr>
      <w:rPr>
        <w:rFonts w:hAnsi="Arial"/>
        <w:rFonts w:ascii="Arial"/>
        <w:sz w:val="24"/>
        <w:color w:val="black"/>
      </w:rPr>
    </w:p>
    <w:p>
      <w:pPr>
        <w:jc w:val="center"/>
        <w:outlineLvl w:val="1"/>
      </w:pPr>
      <w:r>
        <w:rPr>
          <w:rFonts w:hAnsi="Arial"/>
          <w:rFonts w:ascii="Arial"/>
          <w:sz w:val="24"/>
          <w:color w:val="gray"/>
        </w:rPr>
        <w:t>DECRETA:</w:t>
      </w:r>
    </w:p>
    <w:p>
      <w:pPr>
        <w:jc w:val="both"/>
        <w:outlineLvl w:val="1"/>
      </w:pPr>
      <w:rPr>
        <w:rFonts w:hAnsi="Arial"/>
        <w:rFonts w:ascii="Arial"/>
        <w:sz w:val="24"/>
        <w:b/>
        <w:color w:val="black"/>
      </w:rPr>
    </w:p>
    <w:p>
      <w:pPr>
        <w:jc w:val="both"/>
        <w:outlineLvl w:val="1"/>
      </w:pPr>
      <w:r>
        <w:rPr>
          <w:rFonts w:hAnsi="Arial"/>
          <w:rFonts w:ascii="Arial"/>
          <w:sz w:val="24"/>
          <w:vanish/>
          <w:color w:val="black"/>
        </w:rPr>
        <w:t>&amp;$</w:t>
      </w:r>
      <w:bookmarkStart w:id="138752" w:name="1"/>
      <w:r>
        <w:rPr>
          <w:rFonts w:hAnsi="Arial"/>
          <w:rFonts w:ascii="Arial"/>
          <w:sz w:val="24"/>
          <w:color w:val="navy"/>
        </w:rPr>
        <w:t xml:space="preserve">ARTÍCULO 1o. </w:t>
      </w:r>
      <w:r>
        <w:rPr>
          <w:rFonts w:hAnsi="Arial"/>
          <w:rFonts w:ascii="Arial"/>
          <w:sz w:val="24"/>
          <w:i/>
          <w:color w:val="navy"/>
        </w:rPr>
        <w:t>OBJETO.</w:t>
      </w:r>
      <w:bookmarkEnd w:id="138752"/>
      <w:r>
        <w:rPr>
          <w:rFonts w:hAnsi="Arial"/>
          <w:rFonts w:ascii="Arial"/>
          <w:sz w:val="24"/>
          <w:i/>
          <w:color w:val="black"/>
        </w:rPr>
        <w:t xml:space="preserve"> </w:t>
      </w:r>
      <w:r>
        <w:rPr>
          <w:rFonts w:hAnsi="Arial"/>
          <w:rFonts w:ascii="Arial"/>
          <w:sz w:val="24"/>
          <w:color w:val="black"/>
        </w:rPr>
        <w:t xml:space="preserve">La presente ley tiene por objeto introducir modificaciones en la Ley </w:t>
      </w:r>
      <w:r>
        <w:fldChar w:fldCharType="begin"/>
      </w:r>
      <w:r>
        <w:instrText>HYPERLINK "http://www.redjurista.com/document.aspx?ajcode=l0080_93&amp;arts=1"</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así como dictar otras disposiciones generales aplicables a toda contratación con recursos públicos.</w:t>
      </w:r>
    </w:p>
    <w:p>
      <w:pPr>
        <w:jc w:val="both"/>
      </w:pPr>
      <w:rPr>
        <w:rFonts w:hAnsi="Arial"/>
        <w:rFonts w:ascii="Arial"/>
        <w:sz w:val="22"/>
        <w:color w:val="black"/>
      </w:rPr>
    </w:p>
    <w:p>
      <w:pPr>
        <w:jc w:val="center"/>
        <w:outlineLvl w:val="1"/>
      </w:pPr>
      <w:r>
        <w:rPr>
          <w:rFonts w:hAnsi="Arial"/>
          <w:rFonts w:ascii="Arial"/>
          <w:sz w:val="24"/>
          <w:vanish/>
          <w:color w:val="black"/>
        </w:rPr>
        <w:t>&amp;$</w:t>
      </w:r>
      <w:bookmarkStart w:id="138753" w:name="TITULO I"/>
      <w:r>
        <w:rPr>
          <w:rFonts w:hAnsi="Arial"/>
          <w:rFonts w:ascii="Arial"/>
          <w:sz w:val="24"/>
          <w:color w:val="navy"/>
        </w:rPr>
        <w:t xml:space="preserve">TITULO I. </w:t>
      </w:r>
    </w:p>
    <w:p>
      <w:pPr>
        <w:jc w:val="center"/>
        <w:outlineLvl w:val="1"/>
      </w:pPr>
      <w:r>
        <w:rPr>
          <w:rFonts w:hAnsi="Arial"/>
          <w:rFonts w:ascii="Arial"/>
          <w:sz w:val="24"/>
          <w:color w:val="navy"/>
        </w:rPr>
        <w:t xml:space="preserve">DE LA EFICIENCIA Y DE LA TRANSPARENCIA.</w:t>
      </w:r>
      <w:bookmarkEnd w:id="138753"/>
      <w:r>
        <w:rPr>
          <w:rFonts w:hAnsi="Arial"/>
          <w:rFonts w:ascii="Arial"/>
          <w:sz w:val="24"/>
          <w:color w:val="black"/>
        </w:rPr>
        <w:t xml:space="preserve"> </w:t>
      </w:r>
    </w:p>
    <w:p>
      <w:pPr>
        <w:jc w:val="both"/>
        <w:outlineLvl w:val="1"/>
      </w:pPr>
      <w:rPr>
        <w:rFonts w:hAnsi="Arial"/>
        <w:rFonts w:ascii="Arial"/>
        <w:sz w:val="24"/>
        <w:b/>
        <w:color w:val="black"/>
      </w:rPr>
    </w:p>
    <w:p>
      <w:pPr>
        <w:jc w:val="both"/>
        <w:outlineLvl w:val="1"/>
      </w:pPr>
      <w:r>
        <w:rPr>
          <w:rFonts w:hAnsi="Arial"/>
          <w:rFonts w:ascii="Arial"/>
          <w:sz w:val="24"/>
          <w:vanish/>
          <w:color w:val="navy"/>
        </w:rPr>
        <w:t>&amp;$</w:t>
      </w:r>
      <w:bookmarkStart w:id="138754" w:name="2"/>
      <w:r>
        <w:rPr>
          <w:rFonts w:hAnsi="Arial"/>
          <w:rFonts w:ascii="Arial"/>
          <w:sz w:val="24"/>
          <w:color w:val="navy"/>
        </w:rPr>
        <w:t xml:space="preserve">ARTÍCULO 2o. </w:t>
      </w:r>
      <w:r>
        <w:rPr>
          <w:rFonts w:hAnsi="Arial"/>
          <w:rFonts w:ascii="Arial"/>
          <w:sz w:val="24"/>
          <w:i/>
          <w:color w:val="navy"/>
        </w:rPr>
        <w:t xml:space="preserve">DE LAS MODALIDADES DE SELECCIÓN.</w:t>
      </w:r>
      <w:bookmarkEnd w:id="138754"/>
      <w:r>
        <w:rPr>
          <w:rFonts w:hAnsi="Arial"/>
          <w:rFonts w:ascii="Arial"/>
          <w:sz w:val="24"/>
          <w:i/>
          <w:color w:val="black"/>
        </w:rPr>
        <w:t xml:space="preserve"> </w:t>
      </w:r>
      <w:r>
        <w:rPr>
          <w:rFonts w:hAnsi="Arial"/>
          <w:rFonts w:ascii="Arial"/>
          <w:sz w:val="24"/>
          <w:color w:val="black"/>
        </w:rPr>
        <w:t xml:space="preserve">La escogencia del contratista se efectuará con arreglo a las modalidades de selección de licitación pública, selección abreviada, concurso de méritos y contratación directa, con base en las siguientes reglas:</w:t>
      </w:r>
    </w:p>
    <w:p>
      <w:rPr>
        <w:rFonts w:hAnsi="Arial"/>
        <w:rFonts w:ascii="Arial"/>
        <w:sz w:val="22"/>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Licitación pública</w:t>
      </w:r>
      <w:r>
        <w:rPr>
          <w:rFonts w:hAnsi="Arial"/>
          <w:rFonts w:ascii="Arial"/>
          <w:sz w:val="24"/>
          <w:color w:val="black"/>
        </w:rPr>
        <w:t xml:space="preserve">. La escogencia del contratista se efectuará por regla general a través de licitación pública, con las excepciones que se señalan en los numerales 2, 3 y 4 del presente artículo.</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Cuando la entidad estatal así lo determine, la oferta en un proceso de la licitación pública podrá ser presentada total o parcialmente de manera dinámica mediante subasta inversa, en las condiciones que fije el reglamento.</w:t>
      </w:r>
    </w:p>
    <w:p>
      <w:pPr>
        <w:jc w:val="both"/>
      </w:pPr>
      <w:rPr>
        <w:rFonts w:hAnsi="Arial"/>
        <w:rFonts w:ascii="Arial"/>
        <w:sz w:val="22"/>
        <w:color w:val="black"/>
      </w:rPr>
      <w:br w:type="page"/>
    </w:p>
    <w:p>
      <w:pPr>
        <w:jc w:val="both"/>
      </w:pPr>
      <w:r>
        <w:rPr>
          <w:rFonts w:hAnsi="Arial"/>
          <w:rFonts w:ascii="Arial"/>
          <w:sz w:val="24"/>
          <w:color w:val="black"/>
        </w:rPr>
        <w:t xml:space="preserve">2. </w:t>
      </w:r>
      <w:r>
        <w:rPr>
          <w:rFonts w:hAnsi="Arial"/>
          <w:rFonts w:ascii="Arial"/>
          <w:sz w:val="24"/>
          <w:b/>
          <w:color w:val="black"/>
        </w:rPr>
        <w:t xml:space="preserve">Selección abreviada</w:t>
      </w:r>
      <w:r>
        <w:rPr>
          <w:rFonts w:hAnsi="Arial"/>
          <w:rFonts w:ascii="Arial"/>
          <w:sz w:val="24"/>
          <w:b/>
          <w:i/>
          <w:color w:val="black"/>
        </w:rPr>
        <w:t xml:space="preserve">. </w:t>
      </w:r>
      <w:r>
        <w:rPr>
          <w:rFonts w:hAnsi="Arial"/>
          <w:rFonts w:ascii="Arial"/>
          <w:sz w:val="24"/>
          <w:color w:val="black"/>
        </w:rPr>
        <w:t xml:space="preserve">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pPr>
        <w:jc w:val="both"/>
        <w:outlineLvl w:val="1"/>
      </w:pPr>
      <w:rPr>
        <w:rFonts w:hAnsi="Arial"/>
        <w:rFonts w:ascii="Arial"/>
        <w:sz w:val="22"/>
        <w:color w:val="black"/>
      </w:rPr>
    </w:p>
    <w:p>
      <w:pPr>
        <w:jc w:val="both"/>
        <w:outlineLvl w:val="1"/>
      </w:pPr>
      <w:r>
        <w:rPr>
          <w:rFonts w:hAnsi="Arial"/>
          <w:rFonts w:ascii="Arial"/>
          <w:sz w:val="24"/>
          <w:color w:val="black"/>
        </w:rPr>
        <w:t xml:space="preserve">El Gobierno Nacional reglamentará la materia.</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Serán causales de selección abreviada las siguientes: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pPr>
        <w:jc w:val="both"/>
      </w:pPr>
      <w:rPr>
        <w:rFonts w:hAnsi="Arial"/>
        <w:rFonts w:ascii="Arial"/>
        <w:sz w:val="22"/>
        <w:color w:val="black"/>
      </w:rPr>
    </w:p>
    <w:p>
      <w:pPr>
        <w:jc w:val="both"/>
        <w:outlineLvl w:val="1"/>
      </w:pPr>
      <w:r>
        <w:rPr>
          <w:rFonts w:hAnsi="Arial"/>
          <w:rFonts w:ascii="Arial"/>
          <w:sz w:val="24"/>
          <w:color w:val="black"/>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pPr>
        <w:jc w:val="both"/>
      </w:pPr>
      <w:rPr>
        <w:rFonts w:hAnsi="Arial"/>
        <w:rFonts w:ascii="Arial"/>
        <w:sz w:val="24"/>
        <w:color w:val="blue"/>
      </w:rPr>
    </w:p>
    <w:p>
      <w:pPr>
        <w:jc w:val="both"/>
      </w:pPr>
      <w:r>
        <w:rPr>
          <w:rFonts w:hAnsi="Arial"/>
          <w:rFonts w:ascii="Arial"/>
          <w:sz w:val="24"/>
          <w:color w:val="black"/>
        </w:rPr>
        <w:t xml:space="preserve">b) La contratación de menor cuantía. Se entenderá por menor cuantía los valores que a continuación se relacionan, determinados en función de los presupuestos anuales de las entidades públicas expresados en salarios mínimos legales mensuales.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Para las entidades que tengan un presupuesto anual superior o igual a 1.200.000 salarios mínimos legales mensuales, la menor cuantía será hasta 1.000 salarios mínimos legales mensuales.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Las que tengan un presupuesto anual superior o igual a 850.000 salarios mínimos legales mensuales e inferiores a 1.200.000 salarios mínimos legales mensuales, la menor cuantía será hasta 850 salarios mínimos legales mensuales.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Las que tengan un presupuesto anual superior o igual a 400.000 salarios mínimos legales mensuales e inferior a 850.000 salarios mínimos legales mensuales, la menor cuantía será hasta 650 salarios mínimos legales mensuales.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Las que tengan un presupuesto anual superior o igual a 120.000 salarios mínimos legales mensuales e inferior a 400.000 salarios mínimos legales mensuales, la menor cuantía será hasta 450 salarios mínimos legales mensuales.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Las que tengan un presupuesto anual inferior a 120.000 salarios mínimos legales mensuales, la menor cuantía será hasta 280 salarios mínimos legales mensuales;</w:t>
      </w:r>
    </w:p>
    <w:p>
      <w:rPr>
        <w:rFonts w:hAnsi="Arial"/>
        <w:rFonts w:ascii="Arial"/>
        <w:sz w:val="22"/>
        <w:color w:val="black"/>
      </w:rPr>
    </w:p>
    <w:p>
      <w:pPr>
        <w:jc w:val="both"/>
      </w:pPr>
      <w:r>
        <w:rPr>
          <w:rFonts w:hAnsi="Arial"/>
          <w:rFonts w:ascii="Arial"/>
          <w:sz w:val="24"/>
          <w:color w:val="black"/>
        </w:rPr>
        <w:t xml:space="preserve">c) Sin perjuicio de lo dispuesto en la Ley </w:t>
      </w:r>
      <w:r>
        <w:fldChar w:fldCharType="begin"/>
      </w:r>
      <w:r>
        <w:instrText>HYPERLINK "http://www.redjurista.com/document.aspx?ajcode=l0100_93&amp;arts=1"</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1993 y en la Ley </w:t>
      </w:r>
      <w:r>
        <w:fldChar w:fldCharType="begin"/>
      </w:r>
      <w:r>
        <w:instrText>HYPERLINK "http://www.redjurista.com/document.aspx?ajcode=l1122007&amp;arts=1"</w:instrText>
      </w:r>
      <w:r>
        <w:fldChar w:fldCharType="separate"/>
      </w:r>
      <w:r>
        <w:rPr>
          <w:rFonts w:hAnsi="Arial"/>
          <w:rFonts w:ascii="Arial"/>
          <w:sz w:val="24"/>
          <w:u w:val="single"/>
          <w:color w:val="black"/>
        </w:rPr>
        <w:t>1122</w:t>
      </w:r>
      <w:r>
        <w:fldChar w:fldCharType="end"/>
      </w:r>
      <w:r>
        <w:rPr>
          <w:rFonts w:hAnsi="Arial"/>
          <w:rFonts w:ascii="Arial"/>
          <w:sz w:val="24"/>
          <w:u w:val="none"/>
          <w:color w:val="black"/>
        </w:rPr>
        <w:t xml:space="preserve"> de 2007, la celebración de contratos para la prestación de servicios de salud. El reglamento interno correspondiente fijará las garantías a cargo de los contratistas. Los pagos correspondientes se podrán hacer mediante encargos fiduciarios;</w:t>
      </w:r>
    </w:p>
    <w:p>
      <w:pPr>
        <w:jc w:val="both"/>
      </w:pPr>
      <w:rPr>
        <w:rFonts w:hAnsi="Arial"/>
        <w:rFonts w:ascii="Arial"/>
        <w:sz w:val="22"/>
        <w:color w:val="black"/>
      </w:rPr>
    </w:p>
    <w:p>
      <w:pPr>
        <w:jc w:val="both"/>
      </w:pPr>
      <w:r>
        <w:rPr>
          <w:rFonts w:hAnsi="Arial"/>
          <w:rFonts w:ascii="Arial"/>
          <w:sz w:val="24"/>
          <w:color w:val="black"/>
        </w:rPr>
        <w:t xml:space="preserve">d) La contratación cuyo proceso de licitación pública haya sido declarado desierto; en cuyo caso la entidad deberá iniciar la selección abreviada dentro de los cuatro meses siguientes a la declaración de desierta del proceso inicial;</w:t>
      </w:r>
    </w:p>
    <w:p>
      <w:pPr>
        <w:jc w:val="both"/>
      </w:pPr>
      <w:rPr>
        <w:rFonts w:hAnsi="Arial"/>
        <w:rFonts w:ascii="Arial"/>
        <w:sz w:val="22"/>
        <w:color w:val="black"/>
      </w:rPr>
    </w:p>
    <w:p>
      <w:pPr>
        <w:jc w:val="both"/>
        <w:outlineLvl w:val="1"/>
      </w:pPr>
      <w:r>
        <w:rPr>
          <w:rFonts w:hAnsi="Arial"/>
          <w:rFonts w:ascii="Arial"/>
          <w:sz w:val="24"/>
          <w:color w:val="black"/>
        </w:rPr>
        <w:t xml:space="preserve">e) La enajenación de bienes del Estado, con excepción de aquellos a que se refiere la Ley </w:t>
      </w:r>
      <w:r>
        <w:fldChar w:fldCharType="begin"/>
      </w:r>
      <w:r>
        <w:instrText>HYPERLINK "http://www.redjurista.com/document.aspx?ajcode=l0226_95&amp;arts=1"</w:instrText>
      </w:r>
      <w:r>
        <w:fldChar w:fldCharType="separate"/>
      </w:r>
      <w:r>
        <w:rPr>
          <w:rFonts w:hAnsi="Arial"/>
          <w:rFonts w:ascii="Arial"/>
          <w:sz w:val="24"/>
          <w:u w:val="single"/>
          <w:color w:val="black"/>
        </w:rPr>
        <w:t>226</w:t>
      </w:r>
      <w:r>
        <w:fldChar w:fldCharType="end"/>
      </w:r>
      <w:r>
        <w:rPr>
          <w:rFonts w:hAnsi="Arial"/>
          <w:rFonts w:ascii="Arial"/>
          <w:sz w:val="24"/>
          <w:u w:val="none"/>
          <w:color w:val="black"/>
        </w:rPr>
        <w:t xml:space="preserve"> de 1995.</w:t>
      </w:r>
    </w:p>
    <w:p>
      <w:rPr>
        <w:rFonts w:hAnsi="Arial"/>
        <w:rFonts w:ascii="Arial"/>
        <w:sz w:val="22"/>
        <w:color w:val="black"/>
      </w:rPr>
    </w:p>
    <w:p>
      <w:pPr>
        <w:jc w:val="both"/>
      </w:pPr>
      <w:r>
        <w:rPr>
          <w:rFonts w:hAnsi="Arial"/>
          <w:rFonts w:ascii="Arial"/>
          <w:sz w:val="24"/>
          <w:color w:val="black"/>
        </w:rPr>
        <w:t xml:space="preserve">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todo caso, para la venta de los bienes se debe tener como base el valor del avalúo comercial y ajustar dicho avalúo de acuerdo a los gastos asociados al tiempo de comercialización esperada, administración, impuestos y mantenimiento, para determinar el precio mínimo al que se debe enajenar el bien, de conformidad con la reglamentación que para el efecto expida el Gobierno Nacional.</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 enajenación de los bienes que formen parte del Fondo para la Rehabilitación, Inversión Social y Lucha contra el Crimen Organizado, Frisco, se hará por la Dirección Nacional de Estupefacientes, observando los principios del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Constitución Política y la reglamentación que expida el Gobierno Nacional, teniendo en cuenta las recomendaciones que para el efecto imparta el Consejo Nacional de Estupefacientes.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Reglamento deberá determinar la forma de selección, a través de invitación pública de los profesionales inmobiliarios, que actuarán como promotores de las ventas, que a su vez, a efecto de avalúos de los bienes, se servirán de avaluadores debidamente inscritos en el Registro Nacional de Avaluadores y quienes responderán por sus actos solidariamente con los promotores.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Las reglas y procedimientos que deberán atender la administración y los promotores y la publicidad del proceso deberán garantizar la libre concurrencia y oportunidad de quienes participen en el mismo.</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Los bienes serán enajenados a través de venta directa en sobre cerrado o en pública subasta. La adjudicación para la venta directa deberá hacerse en audiencia pública, en donde se conozcan las ofertas iniciales y se efectúe un segundo ofrecimiento, frente al cual se adjudicará el bien a quien oferte el mejor precio. En la subasta pública, de acuerdo con el reglamento definido para su realización, el bien será adjudicado al mejor postor.</w:t>
      </w:r>
    </w:p>
    <w:p>
      <w:rPr>
        <w:rFonts w:hAnsi="Arial"/>
        <w:rFonts w:ascii="Arial"/>
        <w:sz w:val="22"/>
        <w:color w:val="black"/>
      </w:rPr>
    </w:p>
    <w:p>
      <w:pPr>
        <w:jc w:val="both"/>
      </w:pPr>
      <w:r>
        <w:rPr>
          <w:rFonts w:hAnsi="Arial"/>
          <w:rFonts w:ascii="Arial"/>
          <w:sz w:val="24"/>
          <w:color w:val="black"/>
        </w:rPr>
        <w:t xml:space="preserve">La venta implica la publicación previa de los bienes en un diario de amplia circulación nacional, con la determinación del precio base. El interesado en adquirir bienes deberá consignar al menos el 20% del valor base de venta para participar en la oferta;</w:t>
      </w:r>
    </w:p>
    <w:p>
      <w:rPr>
        <w:rFonts w:hAnsi="Arial"/>
        <w:rFonts w:ascii="Arial"/>
        <w:sz w:val="22"/>
        <w:color w:val="black"/>
      </w:rPr>
    </w:p>
    <w:p>
      <w:pPr>
        <w:jc w:val="both"/>
        <w:outlineLvl w:val="1"/>
      </w:pPr>
      <w:r>
        <w:rPr>
          <w:rFonts w:hAnsi="Arial"/>
          <w:rFonts w:ascii="Arial"/>
          <w:sz w:val="24"/>
          <w:color w:val="black"/>
        </w:rPr>
        <w:t xml:space="preserve">f) Productos de origen o destinación agropecuarios que se ofrezcan en las bolsas de productos legalmente constituidas;</w:t>
      </w:r>
    </w:p>
    <w:p>
      <w:pPr>
        <w:jc w:val="both"/>
      </w:pPr>
      <w:rPr>
        <w:rFonts w:hAnsi="Arial"/>
        <w:rFonts w:ascii="Arial"/>
        <w:sz w:val="22"/>
        <w:color w:val="black"/>
      </w:rPr>
    </w:p>
    <w:p>
      <w:pPr>
        <w:jc w:val="both"/>
        <w:outlineLvl w:val="1"/>
      </w:pPr>
      <w:r>
        <w:rPr>
          <w:rFonts w:hAnsi="Arial"/>
          <w:rFonts w:ascii="Arial"/>
          <w:sz w:val="24"/>
          <w:color w:val="black"/>
        </w:rPr>
        <w:t xml:space="preserve">g) Los actos y contratos que tengan por objeto directo las actividades comerciales e industriales propias de las Empresas Industriales y Comerciales Estatales y de las Sociedades de Economía Mixta, con excepción de los contratos que a título enunciativo identifica el artículo </w:t>
      </w:r>
      <w:r>
        <w:fldChar w:fldCharType="begin"/>
      </w:r>
      <w:r>
        <w:instrText>HYPERLINK "http://www.redjurista.com/document.aspx?ajcode=l0080_93&amp;arts=32"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80 de 1993;</w:t>
      </w:r>
    </w:p>
    <w:p>
      <w:pPr>
        <w:jc w:val="both"/>
      </w:pPr>
      <w:rPr>
        <w:rFonts w:hAnsi="Arial"/>
        <w:rFonts w:ascii="Arial"/>
        <w:sz w:val="22"/>
        <w:color w:val="black"/>
      </w:rPr>
    </w:p>
    <w:p>
      <w:pPr>
        <w:jc w:val="both"/>
        <w:outlineLvl w:val="1"/>
      </w:pPr>
      <w:r>
        <w:rPr>
          <w:rFonts w:hAnsi="Arial"/>
          <w:rFonts w:ascii="Arial"/>
          <w:sz w:val="24"/>
          <w:color w:val="black"/>
        </w:rPr>
        <w:t xml:space="preserve">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pPr>
        <w:jc w:val="both"/>
      </w:pPr>
      <w:rPr>
        <w:rFonts w:hAnsi="Arial"/>
        <w:rFonts w:ascii="Arial"/>
        <w:sz w:val="22"/>
        <w:color w:val="black"/>
      </w:rPr>
    </w:p>
    <w:p>
      <w:pPr>
        <w:jc w:val="both"/>
      </w:pPr>
      <w:r>
        <w:rPr>
          <w:rFonts w:hAnsi="Arial"/>
          <w:rFonts w:ascii="Arial"/>
          <w:sz w:val="24"/>
          <w:color w:val="black"/>
        </w:rPr>
        <w:t xml:space="preserve">i) La contratación de bienes y servicios que se requieran para la defensa y seguridad nacional.</w:t>
      </w:r>
    </w:p>
    <w:p>
      <w:pPr>
        <w:jc w:val="both"/>
      </w:pPr>
      <w:rPr>
        <w:rFonts w:hAnsi="Arial"/>
        <w:rFonts w:ascii="Arial"/>
        <w:sz w:val="22"/>
        <w:color w:val="black"/>
      </w:rPr>
    </w:p>
    <w:p>
      <w:pPr>
        <w:jc w:val="both"/>
      </w:pPr>
      <w:r>
        <w:rPr>
          <w:rFonts w:hAnsi="Arial"/>
          <w:rFonts w:ascii="Arial"/>
          <w:sz w:val="24"/>
          <w:color w:val="black"/>
        </w:rPr>
        <w:t>j)</w:t>
      </w:r>
      <w:r>
        <w:rPr>
          <w:rFonts w:hAnsi="Arial"/>
          <w:rFonts w:ascii="Arial"/>
          <w:sz w:val="22"/>
          <w:color w:val="black"/>
        </w:rPr>
        <w:t xml:space="preserve"> </w:t>
      </w:r>
      <w:r>
        <w:rPr>
          <w:rFonts w:hAnsi="Arial"/>
          <w:rFonts w:ascii="Arial"/>
          <w:sz w:val="24"/>
          <w:color w:val="black"/>
        </w:rPr>
        <w:t xml:space="preserve">&lt;Literal adicionado por el artículo </w:t>
      </w:r>
      <w:r>
        <w:fldChar w:fldCharType="begin"/>
      </w:r>
      <w:r>
        <w:instrText>HYPERLINK "http://www.redjurista.com/document.aspx?ajcode=l2195022&amp;arts=54"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2195 de 2022. El nuevo texto es el siguiente:&gt; Los bienes y servicios no uniformes de común utilización por parte de las entidades públicas, para lo cual la Agencia Nacional de Contratación Pública - Colombia Compra Eficiente - podrá celebrar acuerdos marco de precios y demás instrumentos de agregación de demanda. Estos acuerdos marco de precios también serán de obligatorio uso de las entidades del Estado a las que se refiere el parágrafo 5 del artículo </w:t>
      </w:r>
      <w:r>
        <w:fldChar w:fldCharType="begin"/>
      </w:r>
      <w:r>
        <w:instrText>HYPERLINK "http://www.redjurista.com/document.aspx?ajcode=l1150007&amp;arts=2"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presente ley, modificado por el artículo </w:t>
      </w:r>
      <w:r>
        <w:fldChar w:fldCharType="begin"/>
      </w:r>
      <w:r>
        <w:instrText>HYPERLINK "http://www.redjurista.com/document.aspx?ajcode=l1955019&amp;arts=41"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1955 de 2019. </w:t>
      </w:r>
    </w:p>
    <w:p>
      <w:pPr>
        <w:jc w:val="both"/>
      </w:pPr>
      <w:rPr>
        <w:rFonts w:hAnsi="Arial"/>
        <w:rFonts w:ascii="Arial"/>
        <w:sz w:val="22"/>
        <w:color w:val="black"/>
      </w:rPr>
      <w:br w:type="page"/>
    </w:p>
    <w:p>
      <w:pPr>
        <w:jc w:val="both"/>
      </w:pPr>
      <w:r>
        <w:rPr>
          <w:rFonts w:hAnsi="Arial"/>
          <w:rFonts w:ascii="Arial"/>
          <w:sz w:val="24"/>
          <w:color w:val="black"/>
        </w:rPr>
        <w:t xml:space="preserve">3. </w:t>
      </w:r>
      <w:r>
        <w:rPr>
          <w:rFonts w:hAnsi="Arial"/>
          <w:rFonts w:ascii="Arial"/>
          <w:sz w:val="24"/>
          <w:b/>
          <w:color w:val="black"/>
        </w:rPr>
        <w:t xml:space="preserve">Concurso de méritos. </w:t>
      </w:r>
      <w:r>
        <w:rPr>
          <w:rFonts w:hAnsi="Arial"/>
          <w:rFonts w:ascii="Arial"/>
          <w:sz w:val="24"/>
          <w:color w:val="black"/>
        </w:rPr>
        <w:t xml:space="preserve">&lt;Numeral modificado por el artículo </w:t>
      </w:r>
      <w:r>
        <w:fldChar w:fldCharType="begin"/>
      </w:r>
      <w:r>
        <w:instrText>HYPERLINK "http://www.redjurista.com/document.aspx?ajcode=d0019012&amp;arts=219"</w:instrText>
      </w:r>
      <w:r>
        <w:fldChar w:fldCharType="separate"/>
      </w:r>
      <w:r>
        <w:rPr>
          <w:rFonts w:hAnsi="Arial"/>
          <w:rFonts w:ascii="Arial"/>
          <w:sz w:val="24"/>
          <w:u w:val="single"/>
          <w:color w:val="black"/>
        </w:rPr>
        <w:t>219</w:t>
      </w:r>
      <w:r>
        <w:fldChar w:fldCharType="end"/>
      </w:r>
      <w:r>
        <w:rPr>
          <w:rFonts w:hAnsi="Arial"/>
          <w:rFonts w:ascii="Arial"/>
          <w:sz w:val="24"/>
          <w:u w:val="none"/>
          <w:color w:val="black"/>
        </w:rPr>
        <w:t xml:space="preserve"> del Decreto 19 de 2012. El nuevo texto es el siguiente:&gt; Corresponde a Ia modalidad prevista para Ia selección de consultores o proyectos, en Ia que se podrán utilizar sistemas de concurso abierto o de precalificación. En este último caso, Ia conformación de Ia lista de precalificados se hará mediante convocatoria pública, permitiéndose establecer listas limitadas de oferentes mediante resolución motivada, que se entenderá notificada en estrados a los interesados, en Ia audiencia pública de conformación de Ia lista, utilizando para el efecto, entre otros, criterios de experiencia, capacidad intelectual y de organización de los proponentes, según sea el caso.</w:t>
      </w:r>
    </w:p>
    <w:p>
      <w:pPr>
        <w:jc w:val="both"/>
      </w:pPr>
      <w:rPr>
        <w:rFonts w:hAnsi="Arial"/>
        <w:rFonts w:ascii="Arial"/>
        <w:sz w:val="24"/>
        <w:color w:val="black"/>
      </w:rPr>
    </w:p>
    <w:p>
      <w:pPr>
        <w:jc w:val="both"/>
      </w:pPr>
      <w:r>
        <w:rPr>
          <w:rFonts w:hAnsi="Arial"/>
          <w:rFonts w:ascii="Arial"/>
          <w:sz w:val="24"/>
          <w:color w:val="black"/>
        </w:rPr>
        <w:t xml:space="preserve">De conformidad con las condiciones que señale el reglamento, en desarrollo de estos procesos de selección, las propuestas técnicas o de proyectos podrán ser presentadas en forma anónima ante un jurado plural, impar deliberante y calificado</w:t>
      </w:r>
    </w:p>
    <w:p>
      <w:pPr>
        <w:jc w:val="both"/>
      </w:pPr>
      <w:rPr>
        <w:rFonts w:hAnsi="Arial"/>
        <w:rFonts w:ascii="Arial"/>
        <w:sz w:val="22"/>
      </w:rPr>
    </w:p>
    <w:p>
      <w:pPr>
        <w:jc w:val="both"/>
        <w:outlineLvl w:val="1"/>
      </w:pPr>
      <w:r>
        <w:rPr>
          <w:rFonts w:hAnsi="Arial"/>
          <w:rFonts w:ascii="Arial"/>
          <w:sz w:val="24"/>
          <w:color w:val="black"/>
        </w:rPr>
        <w:t xml:space="preserve">4. </w:t>
      </w:r>
      <w:r>
        <w:rPr>
          <w:rFonts w:hAnsi="Arial"/>
          <w:rFonts w:ascii="Arial"/>
          <w:sz w:val="24"/>
          <w:b/>
          <w:color w:val="black"/>
        </w:rPr>
        <w:t xml:space="preserve">Contratación directa. </w:t>
      </w:r>
      <w:r>
        <w:rPr>
          <w:rFonts w:hAnsi="Arial"/>
          <w:rFonts w:ascii="Arial"/>
          <w:sz w:val="24"/>
          <w:color w:val="black"/>
        </w:rPr>
        <w:t xml:space="preserve">La modalidad de selección de contratación directa, solamente procederá en los siguientes casos:</w:t>
      </w:r>
    </w:p>
    <w:p>
      <w:pPr>
        <w:jc w:val="both"/>
      </w:pPr>
      <w:rPr>
        <w:rFonts w:hAnsi="Arial"/>
        <w:rFonts w:ascii="Arial"/>
        <w:sz w:val="22"/>
        <w:color w:val="black"/>
      </w:rPr>
    </w:p>
    <w:p>
      <w:pPr>
        <w:jc w:val="both"/>
      </w:pPr>
      <w:r>
        <w:rPr>
          <w:rFonts w:hAnsi="Arial"/>
          <w:rFonts w:ascii="Arial"/>
          <w:sz w:val="24"/>
          <w:color w:val="black"/>
        </w:rPr>
        <w:t xml:space="preserve">a) Urgencia manifiesta;</w:t>
      </w:r>
    </w:p>
    <w:p>
      <w:rPr>
        <w:rFonts w:hAnsi="Arial"/>
        <w:rFonts w:ascii="Arial"/>
        <w:sz w:val="22"/>
        <w:b/>
        <w:color w:val="black"/>
      </w:rPr>
    </w:p>
    <w:p>
      <w:pPr>
        <w:jc w:val="both"/>
      </w:pPr>
      <w:r>
        <w:rPr>
          <w:rFonts w:hAnsi="Arial"/>
          <w:rFonts w:ascii="Arial"/>
          <w:sz w:val="24"/>
          <w:color w:val="black"/>
        </w:rPr>
        <w:t xml:space="preserve">b) Contratación de empréstitos;</w:t>
      </w:r>
    </w:p>
    <w:p>
      <w:pPr>
        <w:jc w:val="both"/>
        <w:outlineLvl w:val="1"/>
      </w:pPr>
      <w:rPr>
        <w:rFonts w:hAnsi="Arial"/>
        <w:rFonts w:ascii="Arial"/>
        <w:sz w:val="22"/>
        <w:color w:val="black"/>
      </w:rPr>
    </w:p>
    <w:p>
      <w:pPr>
        <w:jc w:val="both"/>
      </w:pPr>
      <w:r>
        <w:rPr>
          <w:rFonts w:hAnsi="Arial"/>
          <w:rFonts w:ascii="Arial"/>
          <w:sz w:val="24"/>
          <w:color w:val="black"/>
        </w:rPr>
        <w:t xml:space="preserve">c) &lt;Inciso 1o. modificado por el artículo </w:t>
      </w:r>
      <w:r>
        <w:fldChar w:fldCharType="begin"/>
      </w:r>
      <w:r>
        <w:instrText>HYPERLINK "http://www.redjurista.com/document.aspx?ajcode=l1474011&amp;arts=92"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de la Ley 1474 de 2011. El nuevo texto es el siguiente:&gt; Contratos interadministrativos, siempre que las obligaciones derivadas del mismo tengan relación directa con el objeto de la entidad ejecutora señalado en la ley o en sus reglamentos. </w:t>
      </w:r>
    </w:p>
    <w:p>
      <w:pPr>
        <w:keepNext/>
      </w:pPr>
      <w:rPr>
        <w:rFonts w:hAnsi="Arial"/>
        <w:rFonts w:ascii="Arial"/>
        <w:sz w:val="22"/>
        <w:color w:val="black"/>
      </w:rPr>
    </w:p>
    <w:p>
      <w:pPr>
        <w:jc w:val="both"/>
        <w:keepNext/>
      </w:pPr>
      <w:r>
        <w:rPr>
          <w:rFonts w:hAnsi="Arial"/>
          <w:rFonts w:ascii="Arial"/>
          <w:sz w:val="24"/>
          <w:color w:val="black"/>
        </w:rPr>
        <w:t xml:space="preserve">&lt;Ver Notas del Editor&gt;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pPr>
        <w:jc w:val="both"/>
      </w:pPr>
      <w:rPr>
        <w:rFonts w:hAnsi="Arial"/>
        <w:rFonts w:ascii="Arial"/>
        <w:sz w:val="22"/>
        <w:b/>
        <w:color w:val="black"/>
      </w:rPr>
    </w:p>
    <w:p>
      <w:pPr>
        <w:jc w:val="both"/>
        <w:outlineLvl w:val="1"/>
      </w:pPr>
      <w:r>
        <w:rPr>
          <w:rFonts w:hAnsi="Arial"/>
          <w:rFonts w:ascii="Arial"/>
          <w:sz w:val="24"/>
          <w:color w:val="black"/>
        </w:rPr>
        <w:t xml:space="preserve">&lt;Ver Notas del Editor&gt; &lt;Inciso modificado por el artículo </w:t>
      </w:r>
      <w:r>
        <w:fldChar w:fldCharType="begin"/>
      </w:r>
      <w:r>
        <w:instrText>HYPERLINK "http://www.redjurista.com/document.aspx?ajcode=l1474011&amp;arts=95"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Ley 1474 de 2011. El nuevo texto es el siguiente:&gt; En aquellos eventos en que el régimen aplicable a la contratación de la entidad ejecutora no sea el de la Ley </w:t>
      </w:r>
      <w:r>
        <w:fldChar w:fldCharType="begin"/>
      </w:r>
      <w:r>
        <w:instrText>HYPERLINK "http://www.redjurista.com/document.aspx?ajcode=l0080_93&amp;arts=1"</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pPr>
        <w:jc w:val="both"/>
      </w:pPr>
      <w:rPr>
        <w:rFonts w:hAnsi="Arial"/>
        <w:rFonts w:ascii="Arial"/>
        <w:sz w:val="22"/>
        <w:b/>
        <w:color w:val="black"/>
      </w:rPr>
    </w:p>
    <w:p>
      <w:pPr>
        <w:jc w:val="both"/>
        <w:outlineLvl w:val="1"/>
      </w:pPr>
      <w:r>
        <w:rPr>
          <w:rFonts w:hAnsi="Arial"/>
          <w:rFonts w:ascii="Arial"/>
          <w:sz w:val="24"/>
          <w:color w:val="black"/>
        </w:rPr>
        <w:t xml:space="preserve">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Estarán exceptuados de la figura del contrato interadministrativo, los contratos de seguro de las entidades estatales;</w:t>
      </w:r>
    </w:p>
    <w:p>
      <w:rPr>
        <w:rFonts w:hAnsi="Arial"/>
        <w:rFonts w:ascii="Arial"/>
        <w:sz w:val="22"/>
        <w:color w:val="black"/>
      </w:rPr>
    </w:p>
    <w:p>
      <w:pPr>
        <w:jc w:val="both"/>
        <w:outlineLvl w:val="1"/>
      </w:pPr>
      <w:r>
        <w:rPr>
          <w:rFonts w:hAnsi="Arial"/>
          <w:rFonts w:ascii="Arial"/>
          <w:sz w:val="24"/>
          <w:color w:val="black"/>
        </w:rPr>
        <w:t xml:space="preserve">d) La contratación de bienes y servicios en el sector Defensa y en el Departamento Administrativo de Seguridad, DAS*, que necesiten reserva para su adquisición;</w:t>
      </w:r>
    </w:p>
    <w:p>
      <w:pPr>
        <w:jc w:val="both"/>
      </w:pPr>
      <w:rPr>
        <w:rFonts w:hAnsi="Arial"/>
        <w:rFonts w:ascii="Arial"/>
        <w:sz w:val="22"/>
        <w:color w:val="black"/>
      </w:rPr>
    </w:p>
    <w:p>
      <w:pPr>
        <w:jc w:val="both"/>
        <w:outlineLvl w:val="1"/>
      </w:pPr>
      <w:r>
        <w:rPr>
          <w:rFonts w:hAnsi="Arial"/>
          <w:rFonts w:ascii="Arial"/>
          <w:sz w:val="24"/>
          <w:color w:val="black"/>
        </w:rPr>
        <w:t xml:space="preserve">e) Los contratos para el desarrollo de actividades científicas y tecnológicas;</w:t>
      </w:r>
    </w:p>
    <w:p>
      <w:pPr>
        <w:jc w:val="both"/>
      </w:pPr>
      <w:rPr>
        <w:rFonts w:hAnsi="Arial"/>
        <w:rFonts w:ascii="Arial"/>
        <w:sz w:val="22"/>
        <w:color w:val="black"/>
      </w:rPr>
    </w:p>
    <w:p>
      <w:pPr>
        <w:jc w:val="both"/>
      </w:pPr>
      <w:r>
        <w:rPr>
          <w:rFonts w:hAnsi="Arial"/>
          <w:rFonts w:ascii="Arial"/>
          <w:sz w:val="24"/>
          <w:color w:val="black"/>
        </w:rPr>
        <w:t xml:space="preserve">f) Los contratos de encargo fiduciario que celebren las entidades territoriales cuando inician el Acuerdo de Reestructuración de Pasivos a que se refieren las Leyes </w:t>
      </w:r>
      <w:r>
        <w:fldChar w:fldCharType="begin"/>
      </w:r>
      <w:r>
        <w:instrText>HYPERLINK "http://www.redjurista.com/document.aspx?ajcode=l0550_99&amp;arts=1"</w:instrText>
      </w:r>
      <w:r>
        <w:fldChar w:fldCharType="separate"/>
      </w:r>
      <w:r>
        <w:rPr>
          <w:rFonts w:hAnsi="Arial"/>
          <w:rFonts w:ascii="Arial"/>
          <w:sz w:val="24"/>
          <w:u w:val="single"/>
          <w:color w:val="black"/>
        </w:rPr>
        <w:t>550</w:t>
      </w:r>
      <w:r>
        <w:fldChar w:fldCharType="end"/>
      </w:r>
      <w:r>
        <w:rPr>
          <w:rFonts w:hAnsi="Arial"/>
          <w:rFonts w:ascii="Arial"/>
          <w:sz w:val="24"/>
          <w:u w:val="none"/>
          <w:color w:val="black"/>
        </w:rPr>
        <w:t xml:space="preserve"> de 1999, </w:t>
      </w:r>
      <w:r>
        <w:fldChar w:fldCharType="begin"/>
      </w:r>
      <w:r>
        <w:instrText>HYPERLINK "http://www.redjurista.com/document.aspx?ajcode=l0617000&amp;arts=1"</w:instrText>
      </w:r>
      <w:r>
        <w:fldChar w:fldCharType="separate"/>
      </w:r>
      <w:r>
        <w:rPr>
          <w:rFonts w:hAnsi="Arial"/>
          <w:rFonts w:ascii="Arial"/>
          <w:sz w:val="24"/>
          <w:u w:val="single"/>
          <w:color w:val="black"/>
        </w:rPr>
        <w:t>617</w:t>
      </w:r>
      <w:r>
        <w:fldChar w:fldCharType="end"/>
      </w:r>
      <w:r>
        <w:rPr>
          <w:rFonts w:hAnsi="Arial"/>
          <w:rFonts w:ascii="Arial"/>
          <w:sz w:val="24"/>
          <w:u w:val="none"/>
          <w:color w:val="black"/>
        </w:rPr>
        <w:t xml:space="preserve"> de 2000 y las normas que las modifiquen o adicionen, siempre y cuando los celebren con entidades financieras del sector público;</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g) Cuando no exista pluralidad de oferentes en el mercado;</w:t>
      </w:r>
    </w:p>
    <w:p>
      <w:rPr>
        <w:rFonts w:hAnsi="Arial"/>
        <w:rFonts w:ascii="Arial"/>
        <w:sz w:val="22"/>
        <w:color w:val="black"/>
      </w:rPr>
    </w:p>
    <w:p>
      <w:pPr>
        <w:jc w:val="both"/>
        <w:outlineLvl w:val="1"/>
      </w:pPr>
      <w:r>
        <w:rPr>
          <w:rFonts w:hAnsi="Arial"/>
          <w:rFonts w:ascii="Arial"/>
          <w:sz w:val="24"/>
          <w:color w:val="black"/>
        </w:rPr>
        <w:t xml:space="preserve">h) Para la prestación de servicios profesionales y de apoyo a la gestión, o para la ejecución de trabajos artísticos que sólo puedan encomendarse a determinadas personas naturales;</w:t>
      </w:r>
    </w:p>
    <w:p>
      <w:rPr>
        <w:rFonts w:hAnsi="Arial"/>
        <w:rFonts w:ascii="Arial"/>
        <w:sz w:val="22"/>
        <w:color w:val="black"/>
      </w:rPr>
    </w:p>
    <w:p>
      <w:pPr>
        <w:jc w:val="both"/>
        <w:outlineLvl w:val="1"/>
      </w:pPr>
      <w:r>
        <w:rPr>
          <w:rFonts w:hAnsi="Arial"/>
          <w:rFonts w:ascii="Arial"/>
          <w:sz w:val="24"/>
          <w:color w:val="black"/>
        </w:rPr>
        <w:t xml:space="preserve">i) El arrendamiento o adquisición de inmuebles.</w:t>
      </w:r>
    </w:p>
    <w:p>
      <w:pPr>
        <w:jc w:val="both"/>
      </w:pPr>
      <w:rPr>
        <w:rFonts w:hAnsi="Arial"/>
        <w:rFonts w:ascii="Arial"/>
        <w:sz w:val="22"/>
        <w:color w:val="black"/>
      </w:rPr>
    </w:p>
    <w:p>
      <w:pPr>
        <w:jc w:val="both"/>
      </w:pPr>
      <w:r>
        <w:rPr>
          <w:rFonts w:hAnsi="Arial"/>
          <w:rFonts w:ascii="Arial"/>
          <w:sz w:val="24"/>
          <w:color w:val="black"/>
        </w:rPr>
        <w:t xml:space="preserve">j) &lt;Literal adicionado por el artículo </w:t>
      </w:r>
      <w:r>
        <w:fldChar w:fldCharType="begin"/>
      </w:r>
      <w:r>
        <w:instrText>HYPERLINK "http://www.redjurista.com/document.aspx?ajcode=l1753015&amp;arts=125"</w:instrText>
      </w:r>
      <w:r>
        <w:fldChar w:fldCharType="separate"/>
      </w:r>
      <w:r>
        <w:rPr>
          <w:rFonts w:hAnsi="Arial"/>
          <w:rFonts w:ascii="Arial"/>
          <w:sz w:val="24"/>
          <w:u w:val="single"/>
          <w:color w:val="black"/>
        </w:rPr>
        <w:t>125</w:t>
      </w:r>
      <w:r>
        <w:fldChar w:fldCharType="end"/>
      </w:r>
      <w:r>
        <w:rPr>
          <w:rFonts w:hAnsi="Arial"/>
          <w:rFonts w:ascii="Arial"/>
          <w:sz w:val="24"/>
          <w:u w:val="none"/>
          <w:color w:val="black"/>
        </w:rPr>
        <w:t xml:space="preserve"> de la Ley 1753 de 2015. El nuevo texto es el siguiente:&gt; La contratación de bienes y servicios de la Dirección Nacional de Inteligencia (DNI), que requieran reserva para su adquisición. </w:t>
      </w:r>
    </w:p>
    <w:p>
      <w:pPr>
        <w:jc w:val="both"/>
      </w:pPr>
      <w:rPr>
        <w:rFonts w:hAnsi="Arial"/>
        <w:rFonts w:ascii="Arial"/>
        <w:sz w:val="24"/>
        <w:u w:val="double"/>
        <w:color w:val="blue"/>
      </w:rPr>
    </w:p>
    <w:p>
      <w:pPr>
        <w:jc w:val="both"/>
      </w:pPr>
      <w:r>
        <w:rPr>
          <w:rFonts w:hAnsi="Arial"/>
          <w:rFonts w:ascii="Arial"/>
          <w:sz w:val="24"/>
          <w:color w:val="black"/>
        </w:rPr>
        <w:t xml:space="preserve">k) &lt;Literal adicionado por el artículo </w:t>
      </w:r>
      <w:r>
        <w:fldChar w:fldCharType="begin"/>
      </w:r>
      <w:r>
        <w:instrText>HYPERLINK "http://www.redjurista.com/document.aspx?ajcode=l2080021&amp;arts=82"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 la Ley 2080 de 2021. El nuevo texto es el siguiente:&gt; La selección de peritos expertos o asesores técnicos para presentar o contradecir el dictamen pericial en procesos judiciales.</w:t>
      </w:r>
    </w:p>
    <w:p>
      <w:pPr>
        <w:jc w:val="both"/>
      </w:pPr>
      <w:rPr>
        <w:rFonts w:hAnsi="Arial"/>
        <w:rFonts w:ascii="Arial"/>
        <w:sz w:val="22"/>
        <w:color w:val="black"/>
      </w:rPr>
    </w:p>
    <w:p>
      <w:pPr>
        <w:jc w:val="both"/>
      </w:pPr>
      <w:r>
        <w:rPr>
          <w:rFonts w:hAnsi="Arial"/>
          <w:rFonts w:ascii="Arial"/>
          <w:sz w:val="24"/>
          <w:color w:val="black"/>
        </w:rPr>
        <w:t xml:space="preserve">l) &lt;Literal modificado por el artículo </w:t>
      </w:r>
      <w:r>
        <w:fldChar w:fldCharType="begin"/>
      </w:r>
      <w:r>
        <w:instrText>HYPERLINK "http://www.redjurista.com/document.aspx?ajcode=l2294023&amp;arts=353"</w:instrText>
      </w:r>
      <w:r>
        <w:fldChar w:fldCharType="separate"/>
      </w:r>
      <w:r>
        <w:rPr>
          <w:rFonts w:hAnsi="Arial"/>
          <w:rFonts w:ascii="Arial"/>
          <w:sz w:val="24"/>
          <w:u w:val="single"/>
          <w:color w:val="black"/>
        </w:rPr>
        <w:t>353</w:t>
      </w:r>
      <w:r>
        <w:fldChar w:fldCharType="end"/>
      </w:r>
      <w:r>
        <w:rPr>
          <w:rFonts w:hAnsi="Arial"/>
          <w:rFonts w:ascii="Arial"/>
          <w:sz w:val="24"/>
          <w:u w:val="none"/>
          <w:color w:val="black"/>
        </w:rPr>
        <w:t xml:space="preserve"> de la Ley 2294 de 2023. El nuevo texto es el siguiente:&gt; Los contratos o convenios que las entidades estatales suscriban con los Cabildos Indígenas, las asociaciones de Cabildos Indígenas y/o Autoridades Tradicionales Indígenas, Consejos Indígenas y Organizaciones Indígenas con capacidad para contratar cuyo objeto esté relacionado con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 En el marco de dichos objetos se contemplará la ejecución de obras públicas que impliquen actividades de mantenimiento y/o mejoramiento de infraestructura social y de transporte, así como suministrar bienes y/o servicios para los que se acredite idoneidad, la cual deberá ser valorada teniendo en cuenta un enfoque diferencial. </w:t>
      </w:r>
    </w:p>
    <w:p>
      <w:rPr>
        <w:rFonts w:hAnsi="Arial"/>
        <w:rFonts w:ascii="Arial"/>
        <w:sz w:val="22"/>
      </w:rPr>
    </w:p>
    <w:p>
      <w:pPr>
        <w:jc w:val="both"/>
      </w:pPr>
      <w:r>
        <w:rPr>
          <w:rFonts w:hAnsi="Arial"/>
          <w:rFonts w:ascii="Arial"/>
          <w:sz w:val="24"/>
          <w:color w:val="black"/>
        </w:rPr>
        <w:t xml:space="preserve">m) &lt;Literal adicionado por el artículo </w:t>
      </w:r>
      <w:r>
        <w:fldChar w:fldCharType="begin"/>
      </w:r>
      <w:r>
        <w:instrText>HYPERLINK "http://www.redjurista.com/document.aspx?ajcode=l2160021&amp;arts=2"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2160 de 2021. El nuevo texto es el siguiente:&gt; Los contratos que las entidades estatales suscriban con los consejos comunitarios de las comunidades negras, regulados por la Ley </w:t>
      </w:r>
      <w:r>
        <w:fldChar w:fldCharType="begin"/>
      </w:r>
      <w:r>
        <w:instrText>HYPERLINK "http://www.redjurista.com/document.aspx?ajcode=l0070_93&amp;arts=INICIO"</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que se encuentren incorporados por· el Ministerio del Interior en el correspondiente Registro Público Único Nacional y que hayan cumplido con el deber de actualización de información en el mismo registro, cuyo objeto esté relacionado con el fortalecimiento del gobierno propio, la identidad étnica y cultural, el ejercicio de la autonomía, y/o la garantía de los derechos de los pueblos de las mismas comunidades.</w:t>
      </w:r>
    </w:p>
    <w:p>
      <w:pPr>
        <w:jc w:val="both"/>
      </w:pPr>
      <w:rPr>
        <w:rFonts w:hAnsi="Arial"/>
        <w:rFonts w:ascii="Arial"/>
        <w:sz w:val="22"/>
        <w:color w:val="black"/>
      </w:rPr>
    </w:p>
    <w:p>
      <w:pPr>
        <w:jc w:val="both"/>
      </w:pPr>
      <w:r>
        <w:rPr>
          <w:rFonts w:hAnsi="Arial"/>
          <w:rFonts w:ascii="Arial"/>
          <w:sz w:val="24"/>
          <w:color w:val="black"/>
        </w:rPr>
        <w:t xml:space="preserve">n) &lt;Literal adicionado por el artículo </w:t>
      </w:r>
      <w:r>
        <w:fldChar w:fldCharType="begin"/>
      </w:r>
      <w:r>
        <w:instrText>HYPERLINK "http://www.redjurista.com/document.aspx?ajcode=l2160021&amp;arts=2"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2160 de 2021. El nuevo texto es el siguiente:&gt; Los contratos que las entidades estatales suscriban con las organizaciones de base de personas pertenecientes a poblaciones afrocolombianas, raizales y palenqueras o con las demás formas y expresiones organizativas, que cuenten con diez (10) años o más de haber sido incorporados por el Ministerio del Interior en el correspondiente Registro Público Único Nacional y que hayan cumplido con el deber de actualización de información en el mismo registro, cuyo objeto esté relacionado con el fortalecimiento de sus organizaciones, la identidad étnica y cultural, y/o la garantía de los derechos de las poblaciones de las mismas organizaciones.</w:t>
      </w:r>
    </w:p>
    <w:p>
      <w:pPr>
        <w:jc w:val="both"/>
      </w:pPr>
      <w:rPr>
        <w:rFonts w:hAnsi="Arial"/>
        <w:rFonts w:ascii="Arial"/>
        <w:sz w:val="22"/>
        <w:color w:val="black"/>
      </w:rPr>
    </w:p>
    <w:p>
      <w:pPr>
        <w:jc w:val="both"/>
      </w:pPr>
      <w:r>
        <w:rPr>
          <w:rFonts w:hAnsi="Arial"/>
          <w:rFonts w:ascii="Arial"/>
          <w:sz w:val="24"/>
          <w:color w:val="black"/>
        </w:rPr>
        <w:t xml:space="preserve">o) &lt;Literal adicionado por el artículo </w:t>
      </w:r>
      <w:r>
        <w:fldChar w:fldCharType="begin"/>
      </w:r>
      <w:r>
        <w:instrText>HYPERLINK "http://www.redjurista.com/document.aspx?ajcode=l2294023&amp;arts=353"</w:instrText>
      </w:r>
      <w:r>
        <w:fldChar w:fldCharType="separate"/>
      </w:r>
      <w:r>
        <w:rPr>
          <w:rFonts w:hAnsi="Arial"/>
          <w:rFonts w:ascii="Arial"/>
          <w:sz w:val="24"/>
          <w:u w:val="single"/>
          <w:color w:val="black"/>
        </w:rPr>
        <w:t>353</w:t>
      </w:r>
      <w:r>
        <w:fldChar w:fldCharType="end"/>
      </w:r>
      <w:r>
        <w:rPr>
          <w:rFonts w:hAnsi="Arial"/>
          <w:rFonts w:ascii="Arial"/>
          <w:sz w:val="24"/>
          <w:u w:val="none"/>
          <w:color w:val="black"/>
        </w:rPr>
        <w:t xml:space="preserve"> de la Ley 2294 de 2023. El nuevo texto es el siguiente:&gt; En situaciones de emergencia y desastres y dentro de sus territorios las Entidades Estatales comprarán de manera preferencial y directa productos agropecuarios a los pueblos y comunidades indígenas y a las comunidades negras, afrocolombianas, raizales y palenqueras, organizaciones y asociaciones campesinas, los cuales podrán ser donados al Fondo Nacional de Gestión del Riesgo de Desastres. </w:t>
      </w:r>
    </w:p>
    <w:p>
      <w:pPr>
        <w:jc w:val="both"/>
      </w:pPr>
      <w:rPr>
        <w:rFonts w:hAnsi="Arial"/>
        <w:rFonts w:ascii="Arial"/>
        <w:sz w:val="22"/>
        <w:color w:val="black"/>
      </w:rPr>
    </w:p>
    <w:p>
      <w:pPr>
        <w:jc w:val="both"/>
      </w:pPr>
      <w:r>
        <w:rPr>
          <w:rFonts w:hAnsi="Arial"/>
          <w:rFonts w:ascii="Arial"/>
          <w:sz w:val="24"/>
          <w:b/>
          <w:color w:val="black"/>
        </w:rPr>
        <w:t xml:space="preserve">5. Contratación mínima cuantía.</w:t>
      </w:r>
      <w:r>
        <w:rPr>
          <w:rFonts w:hAnsi="Arial"/>
          <w:rFonts w:ascii="Arial"/>
          <w:sz w:val="22"/>
          <w:color w:val="black"/>
        </w:rPr>
        <w:t xml:space="preserve"> </w:t>
      </w:r>
      <w:r>
        <w:rPr>
          <w:rFonts w:hAnsi="Arial"/>
          <w:rFonts w:ascii="Arial"/>
          <w:sz w:val="24"/>
          <w:color w:val="black"/>
        </w:rPr>
        <w:t xml:space="preserve">&lt;Numeral modificado por el artículo </w:t>
      </w:r>
      <w:r>
        <w:fldChar w:fldCharType="begin"/>
      </w:r>
      <w:r>
        <w:instrText>HYPERLINK "http://www.redjurista.com/document.aspx?ajcode=l2069020&amp;arts=30"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2069 de 2020. El nuevo texto es el siguiente:&gt; La contratación cuyo valor no excede del 10 por ciento de la menor cuantía de la entidad independientemente de su objeto, se efectuará de conformidad con las siguientes reglas:</w:t>
      </w:r>
    </w:p>
    <w:p>
      <w:pPr>
        <w:jc w:val="both"/>
      </w:pPr>
      <w:rPr>
        <w:rFonts w:hAnsi="Arial"/>
        <w:rFonts w:ascii="Arial"/>
        <w:sz w:val="22"/>
      </w:rPr>
    </w:p>
    <w:p>
      <w:pPr>
        <w:jc w:val="both"/>
      </w:pPr>
      <w:r>
        <w:rPr>
          <w:rFonts w:hAnsi="Arial"/>
          <w:rFonts w:ascii="Arial"/>
          <w:sz w:val="24"/>
          <w:color w:val="black"/>
        </w:rPr>
        <w:t xml:space="preserve">a) Se publicará una invitación, por un término no inferior a un día hábil, en la cual se señalará el objeto a contratar, el presupuesto destinado para tal fin, así como las condiciones técnicas exigidas;</w:t>
      </w:r>
    </w:p>
    <w:p>
      <w:rPr>
        <w:rFonts w:hAnsi="Arial"/>
        <w:rFonts w:ascii="Arial"/>
        <w:sz w:val="22"/>
        <w:color w:val="black"/>
      </w:rPr>
    </w:p>
    <w:p>
      <w:pPr>
        <w:jc w:val="both"/>
      </w:pPr>
      <w:r>
        <w:rPr>
          <w:rFonts w:hAnsi="Arial"/>
          <w:rFonts w:ascii="Arial"/>
          <w:sz w:val="24"/>
          <w:color w:val="black"/>
        </w:rPr>
        <w:t xml:space="preserve">b) El término previsto en la invitación para presentar la oferta no podrá ser inferior a un día hábil;</w:t>
      </w:r>
    </w:p>
    <w:p>
      <w:pPr>
        <w:jc w:val="both"/>
      </w:pPr>
      <w:rPr>
        <w:rFonts w:hAnsi="Arial"/>
        <w:rFonts w:ascii="Arial"/>
        <w:sz w:val="24"/>
        <w:color w:val="black"/>
      </w:rPr>
    </w:p>
    <w:p>
      <w:pPr>
        <w:jc w:val="both"/>
      </w:pPr>
      <w:r>
        <w:rPr>
          <w:rFonts w:hAnsi="Arial"/>
          <w:rFonts w:ascii="Arial"/>
          <w:sz w:val="24"/>
          <w:color w:val="black"/>
        </w:rPr>
        <w:t xml:space="preserve">c) La entidad seleccionará, mediante comunicación de aceptación de la oferta, la propuesta con el menor precio, siempre y cuando cumpla con las condiciones exigidas;</w:t>
      </w:r>
    </w:p>
    <w:p>
      <w:pPr>
        <w:jc w:val="both"/>
      </w:pPr>
      <w:rPr>
        <w:rFonts w:hAnsi="Arial"/>
        <w:rFonts w:ascii="Arial"/>
        <w:sz w:val="22"/>
        <w:color w:val="black"/>
      </w:rPr>
    </w:p>
    <w:p>
      <w:pPr>
        <w:jc w:val="both"/>
      </w:pPr>
      <w:r>
        <w:rPr>
          <w:rFonts w:hAnsi="Arial"/>
          <w:rFonts w:ascii="Arial"/>
          <w:sz w:val="24"/>
          <w:color w:val="black"/>
        </w:rPr>
        <w:t xml:space="preserve">d) La comunicación de aceptación junto con la oferta constituye para todos los efectos el contrato celebrado, con base en lo cual se efectuará el respectivo registro presupuestal.</w:t>
      </w:r>
    </w:p>
    <w:p>
      <w:rPr>
        <w:rFonts w:hAnsi="Arial"/>
        <w:rFonts w:ascii="Arial"/>
        <w:sz w:val="22"/>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Las particularidades del procedimiento aquí previsto, así como la posibilidad que tengan las entidades de realizar estas adquisiciones a Mlpymes o establecimientos que correspondan a la definición de "gran almacén" señalada por la Superintendencia de Industria y Comercio, se determinarán en el reglamento que para el efecto expida el Gobierno Nacional.</w:t>
      </w:r>
    </w:p>
    <w:p>
      <w:pPr>
        <w:jc w:val="both"/>
      </w:pPr>
      <w:rPr>
        <w:rFonts w:hAnsi="Arial"/>
        <w:rFonts w:ascii="Arial"/>
        <w:sz w:val="22"/>
        <w:color w:val="black"/>
      </w:rPr>
      <w:br w:type="page"/>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 contratación a que se refiere el presente artículo se realizará exclusivamente con las reglas en él contempladas y en su reglamentación. En particular no se aplicará lo previsto en la Ley </w:t>
      </w:r>
      <w:r>
        <w:fldChar w:fldCharType="begin"/>
      </w:r>
      <w:r>
        <w:instrText>HYPERLINK "http://www.redjurista.com/document.aspx?ajcode=l0816003&amp;arts=INICIO"</w:instrText>
      </w:r>
      <w:r>
        <w:fldChar w:fldCharType="separate"/>
      </w:r>
      <w:r>
        <w:rPr>
          <w:rFonts w:hAnsi="Arial"/>
          <w:rFonts w:ascii="Arial"/>
          <w:sz w:val="24"/>
          <w:u w:val="single"/>
          <w:color w:val="black"/>
        </w:rPr>
        <w:t>816</w:t>
      </w:r>
      <w:r>
        <w:fldChar w:fldCharType="end"/>
      </w:r>
      <w:r>
        <w:rPr>
          <w:rFonts w:hAnsi="Arial"/>
          <w:rFonts w:ascii="Arial"/>
          <w:sz w:val="24"/>
          <w:u w:val="none"/>
          <w:color w:val="black"/>
        </w:rPr>
        <w:t xml:space="preserve"> de 2003.</w:t>
      </w:r>
    </w:p>
    <w:p>
      <w:pPr>
        <w:jc w:val="both"/>
      </w:pPr>
      <w:rPr>
        <w:rFonts w:hAnsi="Arial"/>
        <w:rFonts w:ascii="Arial"/>
        <w:sz w:val="22"/>
        <w:color w:val="black"/>
      </w:rPr>
    </w:p>
    <w:p>
      <w:pPr>
        <w:jc w:val="both"/>
      </w:pPr>
      <w:r>
        <w:rPr>
          <w:rFonts w:hAnsi="Arial"/>
          <w:rFonts w:ascii="Arial"/>
          <w:sz w:val="24"/>
          <w:color w:val="navy"/>
        </w:rPr>
        <w:t xml:space="preserve">PARÁGRAFO 1o.</w:t>
      </w:r>
      <w:r>
        <w:rPr>
          <w:rFonts w:hAnsi="Arial"/>
          <w:rFonts w:ascii="Arial"/>
          <w:sz w:val="24"/>
          <w:color w:val="black"/>
        </w:rPr>
        <w:t xml:space="preserve"> La entidad deberá justificar de manera previa a la apertura del proceso de selección de que se trate, los fundamentos jurídicos que soportan la modalidad de selección que se propone adelantar.</w:t>
      </w:r>
    </w:p>
    <w:p>
      <w:rPr>
        <w:rFonts w:hAnsi="Arial"/>
        <w:rFonts w:ascii="Arial"/>
        <w:sz w:val="22"/>
        <w:color w:val="black"/>
      </w:rPr>
    </w:p>
    <w:p>
      <w:pPr>
        <w:jc w:val="both"/>
      </w:pPr>
      <w:r>
        <w:rPr>
          <w:rFonts w:hAnsi="Arial"/>
          <w:rFonts w:ascii="Arial"/>
          <w:sz w:val="24"/>
          <w:color w:val="navy"/>
        </w:rPr>
        <w:t xml:space="preserve">PARÁGRAFO 2o.</w:t>
      </w:r>
      <w:r>
        <w:rPr>
          <w:rFonts w:hAnsi="Arial"/>
          <w:rFonts w:ascii="Arial"/>
          <w:sz w:val="24"/>
          <w:color w:val="black"/>
        </w:rPr>
        <w:t xml:space="preserve"> El procedimiento aplicable para la ejecución de cada una de las causales a que se refiere el numeral 2o del presente artículo, deberá observar los principios de transparencia, economía, responsabilidad y las siguientes reglas: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Se dará publicidad a todos los procedimientos y actos.</w:t>
      </w:r>
    </w:p>
    <w:p>
      <w:pPr>
        <w:jc w:val="both"/>
      </w:pPr>
      <w:rPr>
        <w:rFonts w:hAnsi="Arial"/>
        <w:rFonts w:ascii="Arial"/>
        <w:sz w:val="22"/>
        <w:color w:val="black"/>
      </w:rPr>
    </w:p>
    <w:p>
      <w:pPr>
        <w:jc w:val="both"/>
      </w:pPr>
      <w:r>
        <w:rPr>
          <w:rFonts w:hAnsi="Arial"/>
          <w:rFonts w:ascii="Arial"/>
          <w:sz w:val="24"/>
          <w:color w:val="black"/>
        </w:rPr>
        <w:t xml:space="preserve">2. Para la selección a la que se refiere el literal b) del numeral 2o del presente artículo, será principio general la convocatoria pública y se podrán utilizar mecanismos de sorteo en audiencia pública, para definir el número de participantes en el proceso de selección correspondiente cuando el número de manifestaciones de interés sea superior a diez (10). Será responsabilidad del representante legal de la entidad estatal, adoptar las medidas necesarias con el propósito de garantizar la pulcritud del respectivo sorteo.</w:t>
      </w:r>
    </w:p>
    <w:p>
      <w:pPr>
        <w:jc w:val="both"/>
      </w:pPr>
      <w:rPr>
        <w:rFonts w:hAnsi="Arial"/>
        <w:rFonts w:ascii="Arial"/>
        <w:sz w:val="22"/>
        <w:color w:val="black"/>
      </w:rPr>
    </w:p>
    <w:p>
      <w:pPr>
        <w:jc w:val="both"/>
      </w:pPr>
      <w:r>
        <w:rPr>
          <w:rFonts w:hAnsi="Arial"/>
          <w:rFonts w:ascii="Arial"/>
          <w:sz w:val="24"/>
          <w:color w:val="black"/>
        </w:rPr>
        <w:t xml:space="preserve">3. Sin excepción, las ofertas presentadas dentro de cada uno de los procesos de selección, deberán ser evaluadas de manera objetiva, aplicando en forma exclusiva las reglas contenidas en los pliegos de condiciones o sus equivalentes. Para la selección a la que se refiere el literal a) del numeral 2o del presente artículo, no serán aplicables los artículos </w:t>
      </w:r>
      <w:r>
        <w:fldChar w:fldCharType="begin"/>
      </w:r>
      <w:r>
        <w:instrText>HYPERLINK "http://www.redjurista.com/document.aspx?ajcode=l0816003&amp;arts=2"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y </w:t>
      </w:r>
      <w:r>
        <w:fldChar w:fldCharType="begin"/>
      </w:r>
      <w:r>
        <w:instrText>HYPERLINK "http://www.redjurista.com/document.aspx?ajcode=l0816003&amp;arts=3"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816 de 2003.</w:t>
      </w:r>
    </w:p>
    <w:p>
      <w:pPr>
        <w:jc w:val="both"/>
        <w:outlineLvl w:val="1"/>
      </w:pPr>
      <w:rPr>
        <w:rFonts w:hAnsi="Arial"/>
        <w:rFonts w:ascii="Arial"/>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pPr>
        <w:jc w:val="both"/>
      </w:pPr>
      <w:rPr>
        <w:rFonts w:hAnsi="Arial"/>
        <w:rFonts w:ascii="Arial"/>
        <w:sz w:val="22"/>
        <w:color w:val="black"/>
      </w:rPr>
    </w:p>
    <w:p>
      <w:pPr>
        <w:jc w:val="both"/>
      </w:pPr>
      <w:r>
        <w:rPr>
          <w:rFonts w:hAnsi="Arial"/>
          <w:rFonts w:ascii="Arial"/>
          <w:sz w:val="24"/>
          <w:color w:val="navy"/>
        </w:rPr>
        <w:t xml:space="preserve">PARÁGRAFO 4o.</w:t>
      </w:r>
      <w:r>
        <w:rPr>
          <w:rFonts w:hAnsi="Arial"/>
          <w:rFonts w:ascii="Arial"/>
          <w:sz w:val="24"/>
          <w:color w:val="black"/>
        </w:rPr>
        <w:t xml:space="preserve"> La entidades estatales no podrán exigir el pago de valor alguno por el derecho a participar en un proceso de selección, razón por la cual no podrán ser objeto de cobro los pliegos de condiciones correspondientes.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Respecto de la expedición de copias de estos documentos se seguirá lo dispuesto en el artículo </w:t>
      </w:r>
      <w:r>
        <w:fldChar w:fldCharType="begin"/>
      </w:r>
      <w:r>
        <w:instrText>HYPERLINK "http://www.redjurista.com/document.aspx?ajcode=c_conadm&amp;arts=24"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Código Contencioso Administrativo.</w:t>
      </w:r>
    </w:p>
    <w:p>
      <w:pPr>
        <w:jc w:val="both"/>
      </w:pPr>
      <w:rPr>
        <w:rFonts w:hAnsi="Arial"/>
        <w:rFonts w:ascii="Arial"/>
        <w:sz w:val="22"/>
        <w:color w:val="black"/>
      </w:rPr>
      <w:br w:type="page"/>
    </w:p>
    <w:p>
      <w:pPr>
        <w:jc w:val="both"/>
        <w:outlineLvl w:val="1"/>
      </w:pPr>
      <w:r>
        <w:rPr>
          <w:rFonts w:hAnsi="Arial"/>
          <w:rFonts w:ascii="Arial"/>
          <w:sz w:val="24"/>
          <w:color w:val="navy"/>
        </w:rPr>
        <w:t xml:space="preserve">PARÁGRAFO 5o.</w:t>
      </w:r>
      <w:r>
        <w:rPr>
          <w:rFonts w:hAnsi="Arial"/>
          <w:rFonts w:ascii="Arial"/>
          <w:sz w:val="24"/>
          <w:color w:val="black"/>
        </w:rPr>
        <w:t xml:space="preserve"> &lt;Parágrafo modificado por el artículo </w:t>
      </w:r>
      <w:r>
        <w:fldChar w:fldCharType="begin"/>
      </w:r>
      <w:r>
        <w:instrText>HYPERLINK "http://www.redjurista.com/document.aspx?ajcode=l1955019&amp;arts=41"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1955 de 2019. El nuevo texto es el siguiente:&gt; Los acuerdos marco de precios a que se refiere el inciso 2 del literal a) del numeral 2 del presente artículo, permitirán fijar las condiciones de oferta para la adquisición o suministro de bienes y servicios de características mes y de común utilización a las entidades estatales durante un período de tiempo determinado, en la forma, plazo y condiciones de entrega, calidad y garantía establecidas en el acuerdo.</w:t>
      </w:r>
    </w:p>
    <w:p>
      <w:pPr>
        <w:jc w:val="both"/>
      </w:pPr>
      <w:rPr>
        <w:rFonts w:hAnsi="Arial"/>
        <w:rFonts w:ascii="Arial"/>
        <w:sz w:val="22"/>
        <w:color w:val="black"/>
      </w:rPr>
    </w:p>
    <w:p>
      <w:pPr>
        <w:jc w:val="both"/>
      </w:pPr>
      <w:r>
        <w:rPr>
          <w:rFonts w:hAnsi="Arial"/>
          <w:rFonts w:ascii="Arial"/>
          <w:sz w:val="24"/>
          <w:color w:val="black"/>
        </w:rPr>
        <w:t xml:space="preserve">La selección de proveedores como consecuencia de la realización de un acuerdo marco de precios, le dará a las entidades estatales que suscriban el acuerdo, la posibilidad que mediante órdenes de compra directa, adquieran los bienes y servicios ofrecidos.</w:t>
      </w:r>
    </w:p>
    <w:p>
      <w:pPr>
        <w:jc w:val="both"/>
      </w:pPr>
      <w:rPr>
        <w:rFonts w:hAnsi="Arial"/>
        <w:rFonts w:ascii="Arial"/>
        <w:sz w:val="24"/>
        <w:color w:val="black"/>
      </w:rPr>
    </w:p>
    <w:p>
      <w:pPr>
        <w:jc w:val="both"/>
      </w:pPr>
      <w:r>
        <w:rPr>
          <w:rFonts w:hAnsi="Arial"/>
          <w:rFonts w:ascii="Arial"/>
          <w:sz w:val="24"/>
          <w:color w:val="black"/>
        </w:rPr>
        <w:t xml:space="preserve">En consecuencia, entre cada una de las entidades que formulen órdenes directas de compra y el respectivo proveedor, se constituirá un contrato en los términos y condiciones previstos en el respectivo acuerdo.</w:t>
      </w:r>
    </w:p>
    <w:p>
      <w:pPr>
        <w:jc w:val="both"/>
      </w:pPr>
      <w:rPr>
        <w:rFonts w:hAnsi="Arial"/>
        <w:rFonts w:ascii="Arial"/>
        <w:sz w:val="24"/>
        <w:color w:val="black"/>
      </w:rPr>
    </w:p>
    <w:p>
      <w:pPr>
        <w:jc w:val="both"/>
      </w:pPr>
      <w:r>
        <w:rPr>
          <w:rFonts w:hAnsi="Arial"/>
          <w:rFonts w:ascii="Arial"/>
          <w:sz w:val="24"/>
          <w:color w:val="black"/>
        </w:rPr>
        <w:t xml:space="preserve">El Gobierno nacional señalará la entidad o entidades que tendrán a su cargo el diseño, organización y celebración de los acuerdos marco de precios. El reglamento establecerá las condiciones bajo las cuales el uso de acuerdos marco de precios, se hará obligatorio para todas las entidades sometidas al Estatuto General de Contratación de la Administración Pública.</w:t>
      </w:r>
    </w:p>
    <w:p>
      <w:pPr>
        <w:jc w:val="both"/>
      </w:pPr>
      <w:rPr>
        <w:rFonts w:hAnsi="Arial"/>
        <w:rFonts w:ascii="Arial"/>
        <w:sz w:val="22"/>
        <w:color w:val="2A2A2A"/>
      </w:rPr>
    </w:p>
    <w:p>
      <w:pPr>
        <w:jc w:val="both"/>
      </w:pPr>
      <w:r>
        <w:rPr>
          <w:rFonts w:hAnsi="Arial"/>
          <w:rFonts w:ascii="Arial"/>
          <w:sz w:val="24"/>
          <w:color w:val="black"/>
        </w:rPr>
        <w:t xml:space="preserve">Los Organismos Autónomos, las Ramas Legislativa y Judicial y las entidades territoriales en ausencia de un acuerdo marco de precios diseñado por la entidad que señale el Gobierno nacional, podrán diseñar, organizar y celebrar acuerdos marco de precios propios.</w:t>
      </w:r>
    </w:p>
    <w:p>
      <w:pPr>
        <w:jc w:val="both"/>
      </w:pPr>
      <w:rPr>
        <w:rFonts w:hAnsi="Arial"/>
        <w:rFonts w:ascii="Arial"/>
        <w:sz w:val="24"/>
        <w:color w:val="black"/>
      </w:rPr>
    </w:p>
    <w:p>
      <w:pPr>
        <w:jc w:val="both"/>
      </w:pPr>
      <w:r>
        <w:rPr>
          <w:rFonts w:hAnsi="Arial"/>
          <w:rFonts w:ascii="Arial"/>
          <w:sz w:val="24"/>
          <w:b/>
          <w:color w:val="black"/>
        </w:rPr>
        <w:t xml:space="preserve">&lt;Emergencia vigente hasta el 30 de junio de 2022. Resolución MINSALUD Y PROTECCIÓN SOCIAL </w:t>
      </w:r>
      <w:r>
        <w:fldChar w:fldCharType="begin"/>
      </w:r>
      <w:r>
        <w:instrText>HYPERLINK "http://www.redjurista.com/document.aspx?ajcode=r_msps_0385_2020&amp;arts=INICIO"</w:instrText>
      </w:r>
      <w:r>
        <w:fldChar w:fldCharType="separate"/>
      </w:r>
      <w:r>
        <w:rPr>
          <w:rFonts w:hAnsi="Arial"/>
          <w:rFonts w:ascii="Arial"/>
          <w:sz w:val="24"/>
          <w:b/>
          <w:u w:val="single"/>
          <w:color w:val="black"/>
        </w:rPr>
        <w:t>385</w:t>
      </w:r>
      <w:r>
        <w:fldChar w:fldCharType="end"/>
      </w:r>
      <w:r>
        <w:rPr>
          <w:rFonts w:hAnsi="Arial"/>
          <w:rFonts w:ascii="Arial"/>
          <w:sz w:val="24"/>
          <w:b/>
          <w:u w:val="none"/>
          <w:color w:val="black"/>
        </w:rPr>
        <w:t xml:space="preserve"> de 2020&gt; </w:t>
      </w:r>
      <w:r>
        <w:rPr>
          <w:rFonts w:hAnsi="Arial"/>
          <w:rFonts w:ascii="Arial"/>
          <w:sz w:val="24"/>
          <w:u w:val="none"/>
          <w:color w:val="black"/>
        </w:rPr>
        <w:t xml:space="preserve">&lt;Texto adicionado por el artículo </w:t>
      </w:r>
      <w:r>
        <w:fldChar w:fldCharType="begin"/>
      </w:r>
      <w:r>
        <w:instrText>HYPERLINK "http://www.redjurista.com/document.aspx?ajcode=d0537020&amp;arts=5"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Legislativo 537 de 2020. El nuevo texto es el siguiente:&gt; </w:t>
      </w:r>
    </w:p>
    <w:p>
      <w:pPr>
        <w:jc w:val="both"/>
      </w:pPr>
      <w:rPr>
        <w:rFonts w:hAnsi="Arial"/>
        <w:rFonts w:ascii="Arial"/>
        <w:sz w:val="24"/>
        <w:color w:val="black"/>
      </w:rPr>
    </w:p>
    <w:p>
      <w:pPr>
        <w:jc w:val="both"/>
        <w:outlineLvl w:val="1"/>
      </w:pPr>
      <w:r>
        <w:rPr>
          <w:rFonts w:hAnsi="Arial"/>
          <w:rFonts w:ascii="Arial"/>
          <w:sz w:val="24"/>
          <w:color w:val="black"/>
        </w:rPr>
        <w:t xml:space="preserve">Durante la vigencia de la Emergencia Sanitaria declarada por el Ministerio de Salud y Protección Social, con ocasión de la pandemia derivada del Coronavirus COVID-19, la Agencia Nacional de Contratación Pública - Colombia Compra Eficiente, diseñará y organizará el proceso de contratación para los acuerdos marco de precios por contratación directa, durante el término de vigencia de la Emergencia Sanitaria declarada por el Ministerio de Salud y Protección Social, con ocasión de la pandemia derivada del Coronavirus C0VID-19, con el fin de facilitar el abastecimiento de bienes y servicios relacionados directamente con la misma.</w:t>
      </w:r>
    </w:p>
    <w:p>
      <w:pPr>
        <w:jc w:val="both"/>
        <w:outlineLvl w:val="1"/>
      </w:pPr>
      <w:rPr>
        <w:rFonts w:hAnsi="Arial"/>
        <w:rFonts w:ascii="Arial"/>
        <w:sz w:val="24"/>
        <w:color w:val="black"/>
      </w:rPr>
    </w:p>
    <w:p>
      <w:pPr>
        <w:jc w:val="both"/>
        <w:outlineLvl w:val="1"/>
      </w:pPr>
      <w:r>
        <w:rPr>
          <w:rFonts w:hAnsi="Arial"/>
          <w:rFonts w:ascii="Arial"/>
          <w:sz w:val="24"/>
          <w:color w:val="black"/>
        </w:rPr>
        <w:t xml:space="preserve">En los acuerdos marco de precios vigentes directamente relacionados con la pandemia derivada del Coronavirus COVID-19, la Agencia Nacional de Contratación Pública - Colombia Compra Eficiente, podrá configurar catálogos de emergencia, conformados por proveedores preexistentes en esos Instrumentos de Agregación de Demanda, así como por nuevos proveedores, previa verificación de los requisitos habilitantes y de calificación del proceso de selección. Estos catálogos de emergencia estarán vigentes hasta el día en que culmine el estado de emergencia sanitaria.</w:t>
      </w:r>
    </w:p>
    <w:p>
      <w:pPr>
        <w:jc w:val="both"/>
        <w:outlineLvl w:val="1"/>
      </w:pPr>
      <w:rPr>
        <w:rFonts w:hAnsi="Arial"/>
        <w:rFonts w:ascii="Arial"/>
        <w:sz w:val="24"/>
        <w:color w:val="black"/>
      </w:rPr>
    </w:p>
    <w:p>
      <w:pPr>
        <w:jc w:val="both"/>
        <w:outlineLvl w:val="1"/>
      </w:pPr>
      <w:r>
        <w:rPr>
          <w:rFonts w:hAnsi="Arial"/>
          <w:rFonts w:ascii="Arial"/>
          <w:sz w:val="24"/>
          <w:color w:val="black"/>
        </w:rPr>
        <w:t xml:space="preserve">En las órdenes de compra que se suscriban en estos instrumentos de agregación de demanda se entenderá incorporadas las cláusulas excepcionales.</w:t>
      </w:r>
    </w:p>
    <w:p>
      <w:pPr>
        <w:jc w:val="both"/>
      </w:pPr>
      <w:rPr>
        <w:rFonts w:hAnsi="Arial"/>
        <w:rFonts w:ascii="Arial"/>
        <w:sz w:val="22"/>
      </w:rPr>
    </w:p>
    <w:p>
      <w:pPr>
        <w:jc w:val="both"/>
      </w:pPr>
      <w:r>
        <w:rPr>
          <w:rFonts w:hAnsi="Arial"/>
          <w:rFonts w:ascii="Arial"/>
          <w:sz w:val="24"/>
          <w:vanish/>
          <w:color w:val="black"/>
        </w:rPr>
        <w:t>&amp;$</w:t>
      </w:r>
      <w:bookmarkStart w:id="138755" w:name="PARÁGRAFO 6o"/>
      <w:r>
        <w:rPr>
          <w:rFonts w:hAnsi="Arial"/>
          <w:rFonts w:ascii="Arial"/>
          <w:sz w:val="24"/>
          <w:color w:val="navy"/>
        </w:rPr>
        <w:t xml:space="preserve">PARÁGRAFO 6o.</w:t>
      </w:r>
      <w:bookmarkEnd w:id="138755"/>
      <w:r>
        <w:rPr>
          <w:rFonts w:hAnsi="Arial"/>
          <w:rFonts w:ascii="Arial"/>
          <w:sz w:val="24"/>
          <w:color w:val="black"/>
        </w:rPr>
        <w:t xml:space="preserve"> &lt;Parágrafo adicionado por el parágrafo del artículo </w:t>
      </w:r>
      <w:r>
        <w:fldChar w:fldCharType="begin"/>
      </w:r>
      <w:r>
        <w:instrText>HYPERLINK "http://www.redjurista.com/document.aspx?ajcode=l1474011&amp;arts=88"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 la Ley 1474 de 2011. El nuevo texto es el siguiente:&gt; El Gobierno Nacional podrá establecer procedimientos diferentes al interior de las diversas causales de selección abreviada, de manera que los mismos se acomoden a las particularidades de los objetos a contratar, sin perjuicio de la posibilidad de establecer procedimientos comunes. Lo propio podrá hacer en relación con el concurso de méritos.</w:t>
      </w:r>
    </w:p>
    <w:p>
      <w:pPr>
        <w:jc w:val="both"/>
      </w:pPr>
      <w:rPr>
        <w:rFonts w:hAnsi="Arial"/>
        <w:rFonts w:ascii="Arial"/>
        <w:sz w:val="22"/>
        <w:color w:val="black"/>
      </w:rPr>
    </w:p>
    <w:p>
      <w:pPr>
        <w:jc w:val="both"/>
        <w:keepNext/>
        <w:outlineLvl w:val="1"/>
      </w:pPr>
      <w:r>
        <w:rPr>
          <w:rFonts w:hAnsi="Arial"/>
          <w:rFonts w:ascii="Arial"/>
          <w:sz w:val="24"/>
          <w:color w:val="navy"/>
        </w:rPr>
        <w:t xml:space="preserve">PARÁGRAFO 7o.</w:t>
      </w:r>
      <w:r>
        <w:rPr>
          <w:rFonts w:hAnsi="Arial"/>
          <w:rFonts w:ascii="Arial"/>
          <w:sz w:val="24"/>
          <w:color w:val="black"/>
        </w:rPr>
        <w:t xml:space="preserve"> &lt;Parágrafo modificado por el artículo </w:t>
      </w:r>
      <w:r>
        <w:fldChar w:fldCharType="begin"/>
      </w:r>
      <w:r>
        <w:instrText>HYPERLINK "http://www.redjurista.com/document.aspx?ajcode=l2022020&amp;arts=1"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2022 de 2020. El nuevo texto es el siguiente:&gt;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pPr>
        <w:jc w:val="both"/>
      </w:pPr>
      <w:rPr>
        <w:rFonts w:hAnsi="Arial"/>
        <w:rFonts w:ascii="Arial"/>
        <w:sz w:val="22"/>
        <w:color w:val="black"/>
      </w:rPr>
    </w:p>
    <w:p>
      <w:pPr>
        <w:jc w:val="both"/>
      </w:pPr>
      <w:r>
        <w:rPr>
          <w:rFonts w:hAnsi="Arial"/>
          <w:rFonts w:ascii="Arial"/>
          <w:sz w:val="24"/>
          <w:color w:val="black"/>
        </w:rPr>
        <w:t xml:space="preserve">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pPr>
        <w:jc w:val="both"/>
      </w:pPr>
      <w:rPr>
        <w:rFonts w:hAnsi="Arial"/>
        <w:rFonts w:ascii="Arial"/>
        <w:sz w:val="24"/>
        <w:color w:val="black"/>
      </w:rPr>
    </w:p>
    <w:p>
      <w:pPr>
        <w:jc w:val="both"/>
      </w:pPr>
      <w:r>
        <w:rPr>
          <w:rFonts w:hAnsi="Arial"/>
          <w:rFonts w:ascii="Arial"/>
          <w:sz w:val="24"/>
          <w:color w:val="black"/>
        </w:rPr>
        <w:t xml:space="preserve">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pPr>
        <w:jc w:val="both"/>
      </w:pPr>
      <w:rPr>
        <w:rFonts w:hAnsi="Arial"/>
        <w:rFonts w:ascii="Arial"/>
        <w:sz w:val="24"/>
        <w:color w:val="black"/>
      </w:rPr>
    </w:p>
    <w:p>
      <w:pPr>
        <w:jc w:val="both"/>
      </w:pPr>
      <w:r>
        <w:rPr>
          <w:rFonts w:hAnsi="Arial"/>
          <w:rFonts w:ascii="Arial"/>
          <w:sz w:val="24"/>
          <w:color w:val="black"/>
        </w:rPr>
        <w:t xml:space="preserve">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pPr>
        <w:jc w:val="both"/>
      </w:pPr>
      <w:rPr>
        <w:rFonts w:hAnsi="Arial"/>
        <w:rFonts w:ascii="Arial"/>
        <w:sz w:val="24"/>
        <w:color w:val="black"/>
      </w:rPr>
    </w:p>
    <w:p>
      <w:pPr>
        <w:jc w:val="both"/>
        <w:outlineLvl w:val="1"/>
      </w:pPr>
      <w:r>
        <w:rPr>
          <w:rFonts w:hAnsi="Arial"/>
          <w:rFonts w:ascii="Arial"/>
          <w:sz w:val="24"/>
          <w:color w:val="black"/>
        </w:rPr>
        <w:t xml:space="preserve">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p>
      <w:pPr>
        <w:jc w:val="both"/>
      </w:pPr>
      <w:rPr>
        <w:rFonts w:hAnsi="Arial"/>
        <w:rFonts w:ascii="Arial"/>
        <w:sz w:val="22"/>
        <w:color w:val="black"/>
      </w:rPr>
    </w:p>
    <w:p>
      <w:pPr>
        <w:jc w:val="both"/>
      </w:pPr>
      <w:r>
        <w:rPr>
          <w:rFonts w:hAnsi="Arial"/>
          <w:rFonts w:ascii="Arial"/>
          <w:sz w:val="24"/>
          <w:color w:val="navy"/>
        </w:rPr>
        <w:t xml:space="preserve">PARÁGRAFO 8o.</w:t>
      </w:r>
      <w:r>
        <w:rPr>
          <w:rFonts w:hAnsi="Arial"/>
          <w:rFonts w:ascii="Arial"/>
          <w:sz w:val="24"/>
          <w:color w:val="black"/>
        </w:rPr>
        <w:t xml:space="preserve"> &lt;Parágrafo adicionado por el artículo </w:t>
      </w:r>
      <w:r>
        <w:fldChar w:fldCharType="begin"/>
      </w:r>
      <w:r>
        <w:instrText>HYPERLINK "http://www.redjurista.com/document.aspx?ajcode=l2160021&amp;arts=2"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2160 de 2021. El nuevo texto es el siguiente:&gt; La modalidad de contratación directa prevista en el numeral 4 de este artículo deberá sujetarse a lo dispuesto en la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sus modificaciones, o en los regímenes especiales de contratación, que disponen los requisitos jurídicos, técnicos y financieros; en todo caso teniendo en cuenta los principios de transparencia, responsabilidad, selección objetiva, economía, celeridad, imparcialidad, publicidad, eficacia y eficiencia.</w:t>
      </w:r>
    </w:p>
    <w:p>
      <w:pPr>
        <w:jc w:val="both"/>
      </w:pPr>
      <w:rPr>
        <w:rFonts w:hAnsi="Arial"/>
        <w:rFonts w:ascii="Arial"/>
        <w:sz w:val="22"/>
        <w:color w:val="black"/>
      </w:rPr>
    </w:p>
    <w:p>
      <w:pPr>
        <w:jc w:val="both"/>
      </w:pPr>
      <w:r>
        <w:rPr>
          <w:rFonts w:hAnsi="Arial"/>
          <w:rFonts w:ascii="Arial"/>
          <w:sz w:val="24"/>
          <w:color w:val="navy"/>
        </w:rPr>
        <w:t xml:space="preserve">PARÁGRAFO 9o.</w:t>
      </w:r>
      <w:r>
        <w:rPr>
          <w:rFonts w:hAnsi="Arial"/>
          <w:rFonts w:ascii="Arial"/>
          <w:sz w:val="24"/>
          <w:color w:val="black"/>
        </w:rPr>
        <w:t xml:space="preserve"> &lt;Parágrafo adicionado por el artículo </w:t>
      </w:r>
      <w:r>
        <w:fldChar w:fldCharType="begin"/>
      </w:r>
      <w:r>
        <w:instrText>HYPERLINK "http://www.redjurista.com/document.aspx?ajcode=l2160021&amp;arts=2"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2160 de 2021. El nuevo texto es el siguiente:&gt; La Fiscalía General de la Nación, la Contraloría General de la República, las Contralorías Territoriales, la Procuraduría General de la Nación y la Rama judicial, en el marco de sus competencias constitucionales y legales ejercerán el control judicial, disciplinario y fiscal, según corresponda, sobre los recursos públicos que se ejecuten a través de los contratos celebrados con cabildos indígenas, consejos comunitarios de las comunidades negras; organizaciones de base de comunidades negras, afrocolombianas, raizales y palenqueras de los que trata el presente artículo; y los consorcios y uniones temporales y las demás personas naturales y jurídicas con capacidad para contratar, cualquiera sea la modalidad que se aplique a la correspondiente contratación. </w:t>
      </w:r>
    </w:p>
    <w:p>
      <w:pPr>
        <w:jc w:val="both"/>
      </w:pPr>
      <w:rPr>
        <w:rFonts w:hAnsi="Arial"/>
        <w:rFonts w:ascii="Arial"/>
        <w:sz w:val="22"/>
        <w:color w:val="black"/>
      </w:rP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Hasta tanto el Gobierno Nacional no expidiere el reglamento respectivo, no se podrá hacer uso de la selección abreviada como modalidad de selección.</w:t>
      </w:r>
    </w:p>
    <w:p>
      <w:rPr>
        <w:rFonts w:hAnsi="Arial"/>
        <w:rFonts w:ascii="Arial"/>
        <w:sz w:val="22"/>
        <w:color w:val="black"/>
      </w:rPr>
    </w:p>
    <w:p>
      <w:pPr>
        <w:jc w:val="both"/>
        <w:outlineLvl w:val="1"/>
      </w:pPr>
      <w:r>
        <w:rPr>
          <w:rFonts w:hAnsi="Arial"/>
          <w:rFonts w:ascii="Arial"/>
          <w:sz w:val="24"/>
          <w:vanish/>
          <w:color w:val="black"/>
        </w:rPr>
        <w:t>&amp;$</w:t>
      </w:r>
      <w:bookmarkStart w:id="138756" w:name="3"/>
      <w:r>
        <w:rPr>
          <w:rFonts w:hAnsi="Arial"/>
          <w:rFonts w:ascii="Arial"/>
          <w:sz w:val="24"/>
          <w:color w:val="navy"/>
        </w:rPr>
        <w:t xml:space="preserve">ARTÍCULO 3o. </w:t>
      </w:r>
      <w:r>
        <w:rPr>
          <w:rFonts w:hAnsi="Arial"/>
          <w:rFonts w:ascii="Arial"/>
          <w:sz w:val="24"/>
          <w:i/>
          <w:color w:val="navy"/>
        </w:rPr>
        <w:t xml:space="preserve">DE LA CONTRATACIÓN PÚBLICA ELECTRÓNICA.</w:t>
      </w:r>
      <w:bookmarkEnd w:id="138756"/>
      <w:r>
        <w:rPr>
          <w:rFonts w:hAnsi="Arial"/>
          <w:rFonts w:ascii="Arial"/>
          <w:sz w:val="24"/>
          <w:i/>
          <w:color w:val="black"/>
        </w:rPr>
        <w:t xml:space="preserve"> </w:t>
      </w:r>
      <w:r>
        <w:rPr>
          <w:rFonts w:hAnsi="Arial"/>
          <w:rFonts w:ascii="Arial"/>
          <w:sz w:val="24"/>
          <w:color w:val="black"/>
        </w:rPr>
        <w:t xml:space="preserve">De conformidad con lo dispuesto en la Ley </w:t>
      </w:r>
      <w:r>
        <w:fldChar w:fldCharType="begin"/>
      </w:r>
      <w:r>
        <w:instrText>HYPERLINK "http://www.redjurista.com/document.aspx?ajcode=l0527_99&amp;arts=1"</w:instrText>
      </w:r>
      <w:r>
        <w:fldChar w:fldCharType="separate"/>
      </w:r>
      <w:r>
        <w:rPr>
          <w:rFonts w:hAnsi="Arial"/>
          <w:rFonts w:ascii="Arial"/>
          <w:sz w:val="24"/>
          <w:u w:val="single"/>
          <w:color w:val="black"/>
        </w:rPr>
        <w:t>527</w:t>
      </w:r>
      <w:r>
        <w:fldChar w:fldCharType="end"/>
      </w:r>
      <w:r>
        <w:rPr>
          <w:rFonts w:hAnsi="Arial"/>
          <w:rFonts w:ascii="Arial"/>
          <w:sz w:val="24"/>
          <w:u w:val="none"/>
          <w:color w:val="black"/>
        </w:rPr>
        <w:t xml:space="preserve">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w:t>
      </w:r>
      <w:r>
        <w:rPr>
          <w:rFonts w:hAnsi="Arial"/>
          <w:rFonts w:ascii="Arial"/>
          <w:sz w:val="24"/>
          <w:u w:val="single"/>
          <w:color w:val="black"/>
        </w:rPr>
        <w:t xml:space="preserve">Los mecanismos e instrumentos por medio de los cuales las entidades cumplirán con las obligaciones de publicidad del proceso contractual serán señalados por el Gobierno Nacional</w:t>
      </w:r>
      <w:r>
        <w:rPr>
          <w:rFonts w:hAnsi="Arial"/>
          <w:rFonts w:ascii="Arial"/>
          <w:sz w:val="24"/>
          <w:u w:val="none"/>
          <w:color w:val="black"/>
        </w:rPr>
        <w:t>.</w:t>
      </w:r>
    </w:p>
    <w:p>
      <w:rPr>
        <w:rFonts w:hAnsi="Arial"/>
        <w:rFonts w:ascii="Arial"/>
        <w:sz w:val="22"/>
        <w:color w:val="black"/>
      </w:rPr>
    </w:p>
    <w:p>
      <w:pPr>
        <w:jc w:val="both"/>
        <w:outlineLvl w:val="1"/>
      </w:pPr>
      <w:r>
        <w:rPr>
          <w:rFonts w:hAnsi="Arial"/>
          <w:rFonts w:ascii="Arial"/>
          <w:sz w:val="24"/>
          <w:color w:val="black"/>
        </w:rPr>
        <w:t xml:space="preserve">Lo anterior, sin perjuicio de las publicaciones previstas en el numeral 3 del artículo </w:t>
      </w:r>
      <w:r>
        <w:fldChar w:fldCharType="begin"/>
      </w:r>
      <w:r>
        <w:instrText>HYPERLINK "http://www.redjurista.com/document.aspx?ajcode=l0080_93&amp;arts=30"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80 de 1993.</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Con el fin de materializar los objetivos a que se refiere el inciso anterior, el Gobierno Nacional desarrollará el Sistema Electrónico para la Contratación Pública, Secop, el cual:</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a) Dispondrá de las funcionalidades tecnológicas para realizar procesos de contratación electrónicos bajo los métodos de selección señalados en el artículo </w:t>
      </w:r>
      <w:r>
        <w:fldChar w:fldCharType="begin"/>
      </w:r>
      <w:r>
        <w:instrText>HYPERLINK "http://www.redjurista.com/document.aspx?ajcode=l1150007&amp;arts=2"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presente ley según lo defina el reglamento;</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b) Servirá de punto único de ingreso de información y de generación de reportes para las entidades estatales y la ciudadanía;</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 Contará con la información oficial de la contratación realizada con dineros públicos, para lo cual establecerá los patrones a que haya lugar y se encargará de su difusión a través de canales electrónicos y;</w:t>
      </w:r>
    </w:p>
    <w:p>
      <w:pPr>
        <w:jc w:val="both"/>
      </w:pPr>
      <w:rPr>
        <w:rFonts w:hAnsi="Arial"/>
        <w:rFonts w:ascii="Arial"/>
        <w:sz w:val="22"/>
        <w:color w:val="black"/>
      </w:rPr>
    </w:p>
    <w:p>
      <w:pPr>
        <w:jc w:val="both"/>
      </w:pPr>
      <w:r>
        <w:rPr>
          <w:rFonts w:hAnsi="Arial"/>
          <w:rFonts w:ascii="Arial"/>
          <w:sz w:val="24"/>
          <w:color w:val="black"/>
        </w:rPr>
        <w:t xml:space="preserve">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w:t>
      </w:r>
      <w:r>
        <w:fldChar w:fldCharType="begin"/>
      </w:r>
      <w:r>
        <w:instrText>HYPERLINK "http://www.redjurista.com/document.aspx?ajcode=l0598000&amp;arts=1"</w:instrText>
      </w:r>
      <w:r>
        <w:fldChar w:fldCharType="separate"/>
      </w:r>
      <w:r>
        <w:rPr>
          <w:rFonts w:hAnsi="Arial"/>
          <w:rFonts w:ascii="Arial"/>
          <w:sz w:val="24"/>
          <w:u w:val="single"/>
          <w:color w:val="black"/>
        </w:rPr>
        <w:t>598</w:t>
      </w:r>
      <w:r>
        <w:fldChar w:fldCharType="end"/>
      </w:r>
      <w:r>
        <w:rPr>
          <w:rFonts w:hAnsi="Arial"/>
          <w:rFonts w:ascii="Arial"/>
          <w:sz w:val="24"/>
          <w:u w:val="none"/>
          <w:color w:val="black"/>
        </w:rPr>
        <w:t xml:space="preserve"> de 2000, sin que este pierda su autonomía para el ejercicio del control fiscal a la contratación pública.</w:t>
      </w:r>
    </w:p>
    <w:p>
      <w:pPr>
        <w:jc w:val="both"/>
      </w:pPr>
      <w:rPr>
        <w:rFonts w:hAnsi="Arial"/>
        <w:rFonts w:ascii="Arial"/>
        <w:sz w:val="22"/>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ningún caso la administración del Secop supondrá la creación de una nueva entidad.</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Secop será administrado por el organismo que designe el Gobierno Nacional, sin perjuicio de la autonomía que respecto del SICE confiere la Ley </w:t>
      </w:r>
      <w:r>
        <w:fldChar w:fldCharType="begin"/>
      </w:r>
      <w:r>
        <w:instrText>HYPERLINK "http://www.redjurista.com/document.aspx?ajcode=l0598000&amp;arts=1"</w:instrText>
      </w:r>
      <w:r>
        <w:fldChar w:fldCharType="separate"/>
      </w:r>
      <w:r>
        <w:rPr>
          <w:rFonts w:hAnsi="Arial"/>
          <w:rFonts w:ascii="Arial"/>
          <w:sz w:val="24"/>
          <w:u w:val="single"/>
          <w:color w:val="black"/>
        </w:rPr>
        <w:t>598</w:t>
      </w:r>
      <w:r>
        <w:fldChar w:fldCharType="end"/>
      </w:r>
      <w:r>
        <w:rPr>
          <w:rFonts w:hAnsi="Arial"/>
          <w:rFonts w:ascii="Arial"/>
          <w:sz w:val="24"/>
          <w:u w:val="none"/>
          <w:color w:val="black"/>
        </w:rPr>
        <w:t xml:space="preserve"> de 2000 a la Contraloría General de la República.</w:t>
      </w:r>
    </w:p>
    <w:p>
      <w:pPr>
        <w:jc w:val="both"/>
        <w:outlineLvl w:val="1"/>
      </w:pPr>
      <w:rPr>
        <w:rFonts w:hAnsi="Arial"/>
        <w:rFonts w:ascii="Arial"/>
        <w:sz w:val="22"/>
        <w:i/>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&lt;Parágrafo derogado por el artículo </w:t>
      </w:r>
      <w:r>
        <w:fldChar w:fldCharType="begin"/>
      </w:r>
      <w:r>
        <w:instrText>HYPERLINK "http://www.redjurista.com/document.aspx?ajcode=d0019012&amp;arts=223"</w:instrText>
      </w:r>
      <w:r>
        <w:fldChar w:fldCharType="separate"/>
      </w:r>
      <w:r>
        <w:rPr>
          <w:rFonts w:hAnsi="Arial"/>
          <w:rFonts w:ascii="Arial"/>
          <w:sz w:val="24"/>
          <w:u w:val="single"/>
          <w:color w:val="black"/>
        </w:rPr>
        <w:t>223</w:t>
      </w:r>
      <w:r>
        <w:fldChar w:fldCharType="end"/>
      </w:r>
      <w:r>
        <w:rPr>
          <w:rFonts w:hAnsi="Arial"/>
          <w:rFonts w:ascii="Arial"/>
          <w:sz w:val="24"/>
          <w:u w:val="none"/>
          <w:color w:val="black"/>
        </w:rPr>
        <w:t xml:space="preserve"> del Decreto 19 de 2012, a partir del 1o. de junio de 2012. Ver en legislación anterior el texto vigente hasta esta fecha.&gt; </w:t>
      </w:r>
    </w:p>
    <w:p>
      <w:rPr>
        <w:rFonts w:hAnsi="Arial"/>
        <w:rFonts w:ascii="Arial"/>
        <w:sz w:val="22"/>
        <w:b/>
        <w:color w:val="black"/>
      </w:rPr>
    </w:p>
    <w:p>
      <w:pPr>
        <w:jc w:val="both"/>
      </w:pPr>
      <w:r>
        <w:rPr>
          <w:rFonts w:hAnsi="Arial"/>
          <w:rFonts w:ascii="Arial"/>
          <w:sz w:val="24"/>
          <w:vanish/>
          <w:color w:val="black"/>
        </w:rPr>
        <w:t>&amp;$</w:t>
      </w:r>
      <w:bookmarkStart w:id="138757" w:name="4"/>
      <w:r>
        <w:rPr>
          <w:rFonts w:hAnsi="Arial"/>
          <w:rFonts w:ascii="Arial"/>
          <w:sz w:val="24"/>
          <w:color w:val="navy"/>
        </w:rPr>
        <w:t xml:space="preserve">ARTÍCULO 4o. </w:t>
      </w:r>
      <w:r>
        <w:rPr>
          <w:rFonts w:hAnsi="Arial"/>
          <w:rFonts w:ascii="Arial"/>
          <w:sz w:val="24"/>
          <w:i/>
          <w:color w:val="navy"/>
        </w:rPr>
        <w:t xml:space="preserve">DE LA DISTRIBUCIÓN DE RIESGOS EN LOS CONTRATOS ESTATALES.</w:t>
      </w:r>
      <w:bookmarkEnd w:id="138757"/>
      <w:r>
        <w:rPr>
          <w:rFonts w:hAnsi="Arial"/>
          <w:rFonts w:ascii="Arial"/>
          <w:sz w:val="24"/>
          <w:i/>
          <w:color w:val="black"/>
        </w:rPr>
        <w:t xml:space="preserve"> </w:t>
      </w:r>
      <w:r>
        <w:rPr>
          <w:rFonts w:hAnsi="Arial"/>
          <w:rFonts w:ascii="Arial"/>
          <w:sz w:val="24"/>
          <w:color w:val="black"/>
        </w:rPr>
        <w:t xml:space="preserve">Los pliegos de condiciones o sus equivalentes deberán incluir la estimación, tipificación y asignación de los riesgos previsibles involucrados en la contratación.</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w:t>
      </w:r>
    </w:p>
    <w:p>
      <w:rPr>
        <w:rFonts w:hAnsi="Arial"/>
        <w:rFonts w:ascii="Arial"/>
        <w:sz w:val="22"/>
        <w:color w:val="black"/>
      </w:rPr>
    </w:p>
    <w:p>
      <w:pPr>
        <w:jc w:val="both"/>
      </w:pPr>
      <w:r>
        <w:rPr>
          <w:rFonts w:hAnsi="Arial"/>
          <w:rFonts w:ascii="Arial"/>
          <w:sz w:val="24"/>
          <w:vanish/>
          <w:color w:val="navy"/>
        </w:rPr>
        <w:t>&amp;$</w:t>
      </w:r>
      <w:bookmarkStart w:id="138758" w:name="5"/>
      <w:r>
        <w:rPr>
          <w:rFonts w:hAnsi="Arial"/>
          <w:rFonts w:ascii="Arial"/>
          <w:sz w:val="24"/>
          <w:color w:val="navy"/>
        </w:rPr>
        <w:t xml:space="preserve">ARTÍCULO 5o. </w:t>
      </w:r>
      <w:r>
        <w:rPr>
          <w:rFonts w:hAnsi="Arial"/>
          <w:rFonts w:ascii="Arial"/>
          <w:sz w:val="24"/>
          <w:i/>
          <w:color w:val="navy"/>
        </w:rPr>
        <w:t xml:space="preserve">DE LA SELECCIÓN OBJETIVA.</w:t>
      </w:r>
      <w:bookmarkEnd w:id="138758"/>
      <w:r>
        <w:rPr>
          <w:rFonts w:hAnsi="Arial"/>
          <w:rFonts w:ascii="Arial"/>
          <w:sz w:val="24"/>
          <w:i/>
          <w:color w:val="black"/>
        </w:rPr>
        <w:t xml:space="preserve"> </w:t>
      </w:r>
      <w:r>
        <w:rPr>
          <w:rFonts w:hAnsi="Arial"/>
          <w:rFonts w:ascii="Arial"/>
          <w:sz w:val="24"/>
          <w:color w:val="black"/>
        </w:rPr>
        <w:t xml:space="preserve">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rPr>
        <w:rFonts w:hAnsi="Arial"/>
        <w:rFonts w:ascii="Arial"/>
        <w:sz w:val="22"/>
        <w:color w:val="black"/>
      </w:rPr>
    </w:p>
    <w:p>
      <w:pPr>
        <w:jc w:val="both"/>
        <w:outlineLvl w:val="1"/>
      </w:pPr>
      <w:r>
        <w:rPr>
          <w:rFonts w:hAnsi="Arial"/>
          <w:rFonts w:ascii="Arial"/>
          <w:sz w:val="24"/>
          <w:color w:val="black"/>
        </w:rPr>
        <w:t xml:space="preserve">1. La capacidad jurídica y las condiciones de experiencia, capacidad financiera y de organización de los proponentes serán objeto de verificación de cumplimiento como requisitos habilitantes para la participación en el proceso de selección </w:t>
      </w:r>
      <w:r>
        <w:rPr>
          <w:rFonts w:hAnsi="Arial"/>
          <w:rFonts w:ascii="Arial"/>
          <w:sz w:val="24"/>
          <w:u w:val="single"/>
          <w:color w:val="black"/>
        </w:rPr>
        <w:t xml:space="preserve">y no otorgarán puntaje, con excepción de lo previsto en el numeral 4 del presente artículo</w:t>
      </w:r>
      <w:r>
        <w:rPr>
          <w:rFonts w:hAnsi="Arial"/>
          <w:rFonts w:ascii="Arial"/>
          <w:sz w:val="24"/>
          <w:u w:val="none"/>
          <w:color w:val="black"/>
        </w:rPr>
        <w:t xml:space="preserve">.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w:t>
      </w:r>
      <w:r>
        <w:fldChar w:fldCharType="begin"/>
      </w:r>
      <w:r>
        <w:instrText>HYPERLINK "http://www.redjurista.com/document.aspx?ajcode=l1150007&amp;arts=6"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ley, de acuerdo con lo cual se expedirá la respectiva certificación.</w:t>
      </w:r>
    </w:p>
    <w:p>
      <w:pPr>
        <w:jc w:val="both"/>
      </w:pPr>
      <w:rPr>
        <w:rFonts w:hAnsi="Arial"/>
        <w:rFonts w:ascii="Arial"/>
        <w:sz w:val="22"/>
        <w:color w:val="black"/>
      </w:rPr>
    </w:p>
    <w:p>
      <w:pPr>
        <w:jc w:val="both"/>
      </w:pPr>
      <w:r>
        <w:rPr>
          <w:rFonts w:hAnsi="Arial"/>
          <w:rFonts w:ascii="Arial"/>
          <w:sz w:val="24"/>
          <w:color w:val="black"/>
        </w:rPr>
        <w:t xml:space="preserve">2. &lt;Numeral modificado por el artículo </w:t>
      </w:r>
      <w:r>
        <w:fldChar w:fldCharType="begin"/>
      </w:r>
      <w:r>
        <w:instrText>HYPERLINK "http://www.redjurista.com/document.aspx?ajcode=l1474011&amp;arts=88"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w:t>
      </w:r>
    </w:p>
    <w:p>
      <w:pPr>
        <w:jc w:val="both"/>
      </w:pPr>
      <w:rPr>
        <w:rFonts w:hAnsi="Arial"/>
        <w:rFonts w:ascii="Arial"/>
        <w:sz w:val="22"/>
        <w:color w:val="black"/>
      </w:rPr>
    </w:p>
    <w:p>
      <w:pPr>
        <w:jc w:val="both"/>
      </w:pPr>
      <w:r>
        <w:rPr>
          <w:rFonts w:hAnsi="Arial"/>
          <w:rFonts w:ascii="Arial"/>
          <w:sz w:val="24"/>
          <w:color w:val="black"/>
        </w:rPr>
        <w:t xml:space="preserve">En los procesos de selección en los que se tenga en cuenta los factores técnicos y económicos, la oferta más ventajosa será la que resulte de aplicar alguna de las siguientes alternativas: </w:t>
      </w:r>
    </w:p>
    <w:p>
      <w:pPr>
        <w:jc w:val="both"/>
      </w:pPr>
      <w:rPr>
        <w:rFonts w:hAnsi="Arial"/>
        <w:rFonts w:ascii="Arial"/>
        <w:sz w:val="24"/>
        <w:color w:val="black"/>
      </w:rPr>
    </w:p>
    <w:p>
      <w:pPr>
        <w:jc w:val="both"/>
      </w:pPr>
      <w:r>
        <w:rPr>
          <w:rFonts w:hAnsi="Arial"/>
          <w:rFonts w:ascii="Arial"/>
          <w:sz w:val="24"/>
          <w:color w:val="black"/>
        </w:rPr>
        <w:t xml:space="preserve">a) La ponderación de los elementos de calidad y precio soportados en puntajes o fórmulas señaladas en el pliego de condiciones; o </w:t>
      </w:r>
    </w:p>
    <w:p>
      <w:pPr>
        <w:jc w:val="both"/>
      </w:pPr>
      <w:rPr>
        <w:rFonts w:hAnsi="Arial"/>
        <w:rFonts w:ascii="Arial"/>
        <w:sz w:val="22"/>
        <w:color w:val="black"/>
      </w:rPr>
    </w:p>
    <w:p>
      <w:pPr>
        <w:jc w:val="both"/>
      </w:pPr>
      <w:r>
        <w:rPr>
          <w:rFonts w:hAnsi="Arial"/>
          <w:rFonts w:ascii="Arial"/>
          <w:sz w:val="24"/>
          <w:color w:val="black"/>
        </w:rPr>
        <w:t xml:space="preserve">b) La ponderación de los elementos de calidad y precio que representen la mejor relación de costo-beneficio para la entidad. </w:t>
      </w:r>
    </w:p>
    <w:p>
      <w:pPr>
        <w:jc w:val="both"/>
      </w:pPr>
      <w:rPr>
        <w:rFonts w:hAnsi="Arial"/>
        <w:rFonts w:ascii="Arial"/>
        <w:sz w:val="24"/>
        <w:color w:val="black"/>
      </w:rPr>
    </w:p>
    <w:p>
      <w:pPr>
        <w:jc w:val="both"/>
      </w:pPr>
      <w:r>
        <w:rPr>
          <w:rFonts w:hAnsi="Arial"/>
          <w:rFonts w:ascii="Arial"/>
          <w:sz w:val="24"/>
          <w:color w:val="black"/>
        </w:rPr>
        <w:t xml:space="preserve">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pPr>
        <w:jc w:val="both"/>
      </w:pPr>
      <w:rPr>
        <w:rFonts w:hAnsi="Arial"/>
        <w:rFonts w:ascii="Arial"/>
        <w:sz w:val="22"/>
        <w:color w:val="black"/>
      </w:rPr>
      <w:br w:type="page"/>
    </w:p>
    <w:p>
      <w:pPr>
        <w:jc w:val="both"/>
      </w:pPr>
      <w:r>
        <w:rPr>
          <w:rFonts w:hAnsi="Arial"/>
          <w:rFonts w:ascii="Arial"/>
          <w:sz w:val="24"/>
          <w:color w:val="black"/>
        </w:rPr>
        <w:t xml:space="preserve">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pPr>
        <w:jc w:val="both"/>
      </w:pPr>
      <w:rPr>
        <w:rFonts w:hAnsi="Arial"/>
        <w:rFonts w:ascii="Arial"/>
        <w:sz w:val="22"/>
        <w:color w:val="black"/>
      </w:rPr>
      <w:br w:type="page"/>
    </w:p>
    <w:p>
      <w:pPr>
        <w:jc w:val="both"/>
      </w:pPr>
      <w:r>
        <w:rPr>
          <w:rFonts w:hAnsi="Arial"/>
          <w:rFonts w:ascii="Arial"/>
          <w:sz w:val="24"/>
          <w:color w:val="black"/>
        </w:rPr>
        <w:t xml:space="preserve">En ningún caso se podrá incluir el precio, como factor de escogencia para la selección de consultores.</w:t>
      </w:r>
    </w:p>
    <w:p>
      <w:rPr>
        <w:rFonts w:hAnsi="Arial"/>
        <w:rFonts w:ascii="Arial"/>
        <w:sz w:val="22"/>
        <w:color w:val="black"/>
      </w:rPr>
    </w:p>
    <w:p>
      <w:pPr>
        <w:jc w:val="both"/>
      </w:pPr>
      <w:r>
        <w:rPr>
          <w:rFonts w:hAnsi="Arial"/>
          <w:rFonts w:ascii="Arial"/>
          <w:sz w:val="24"/>
          <w:color w:val="navy"/>
        </w:rPr>
        <w:t xml:space="preserve">PARÁGRAFO 1o.</w:t>
      </w:r>
      <w:r>
        <w:rPr>
          <w:rFonts w:hAnsi="Arial"/>
          <w:rFonts w:ascii="Arial"/>
          <w:sz w:val="24"/>
          <w:color w:val="black"/>
        </w:rPr>
        <w:t xml:space="preserve"> &lt;Parágrafo modificado por el artículo </w:t>
      </w:r>
      <w:r>
        <w:fldChar w:fldCharType="begin"/>
      </w:r>
      <w:r>
        <w:instrText>HYPERLINK "http://www.redjurista.com/document.aspx?ajcode=l1882018&amp;arts=5"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pPr>
        <w:jc w:val="both"/>
      </w:pPr>
      <w:rPr>
        <w:rFonts w:hAnsi="Arial"/>
        <w:rFonts w:ascii="Arial"/>
        <w:sz w:val="22"/>
        <w:color w:val="black"/>
      </w:rPr>
    </w:p>
    <w:p>
      <w:pPr>
        <w:jc w:val="both"/>
        <w:outlineLvl w:val="1"/>
      </w:pPr>
      <w:r>
        <w:rPr>
          <w:rFonts w:hAnsi="Arial"/>
          <w:rFonts w:ascii="Arial"/>
          <w:sz w:val="24"/>
          <w:color w:val="black"/>
        </w:rPr>
        <w:t xml:space="preserve">Durante el término otorgado para subsanar las ofertas, los proponentes no podrán acreditar circunstancias ocurridas con posterioridad al cierre del proceso.</w:t>
      </w:r>
    </w:p>
    <w:p>
      <w:pPr>
        <w:jc w:val="both"/>
      </w:pPr>
      <w:rPr>
        <w:rFonts w:hAnsi="Arial"/>
        <w:rFonts w:ascii="Arial"/>
        <w:sz w:val="22"/>
      </w:rPr>
    </w:p>
    <w:p>
      <w:pPr>
        <w:jc w:val="both"/>
      </w:pPr>
      <w:r>
        <w:rPr>
          <w:rFonts w:hAnsi="Arial"/>
          <w:rFonts w:ascii="Arial"/>
          <w:sz w:val="24"/>
          <w:color w:val="navy"/>
        </w:rPr>
        <w:t xml:space="preserve">PARÁGRAFO 2o.</w:t>
      </w:r>
      <w:r>
        <w:rPr>
          <w:rFonts w:hAnsi="Arial"/>
          <w:rFonts w:ascii="Arial"/>
          <w:sz w:val="24"/>
          <w:color w:val="black"/>
        </w:rPr>
        <w:t xml:space="preserve"> Las certificaciones de sistemas de gestión de calidad no serán objeto de calificación, ni podrán establecerse como documento habilitante para participar en licitaciones o concursos.</w:t>
      </w:r>
    </w:p>
    <w:p>
      <w:pPr>
        <w:jc w:val="both"/>
      </w:pPr>
      <w:rPr>
        <w:rFonts w:hAnsi="Arial"/>
        <w:rFonts w:ascii="Arial"/>
        <w:sz w:val="22"/>
        <w:color w:val="black"/>
      </w:rPr>
    </w:p>
    <w:p>
      <w:pPr>
        <w:jc w:val="both"/>
      </w:pPr>
      <w:r>
        <w:rPr>
          <w:rFonts w:hAnsi="Arial"/>
          <w:rFonts w:ascii="Arial"/>
          <w:sz w:val="24"/>
          <w:color w:val="navy"/>
        </w:rPr>
        <w:t xml:space="preserve">PARÁGRAFO 3o.</w:t>
      </w:r>
      <w:r>
        <w:rPr>
          <w:rFonts w:hAnsi="Arial"/>
          <w:rFonts w:ascii="Arial"/>
          <w:sz w:val="24"/>
          <w:color w:val="black"/>
        </w:rPr>
        <w:t xml:space="preserve"> &lt;Parágrafo adicionado por el artículo </w:t>
      </w:r>
      <w:r>
        <w:fldChar w:fldCharType="begin"/>
      </w:r>
      <w:r>
        <w:instrText>HYPERLINK "http://www.redjurista.com/document.aspx?ajcode=l1882018&amp;arts=5"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1882 de 2018. El nuevo texto es el siguiente:&gt; La no entrega de la garantía de seriedad junto con la propuesta no será subsanable y será causal de rechazo de la misma. </w:t>
      </w:r>
    </w:p>
    <w:p>
      <w:pPr>
        <w:jc w:val="both"/>
        <w:keepNext/>
      </w:pPr>
      <w:rPr>
        <w:rFonts w:hAnsi="Arial"/>
        <w:rFonts w:ascii="Arial"/>
        <w:sz w:val="22"/>
        <w:color w:val="black"/>
      </w:rPr>
    </w:p>
    <w:p>
      <w:pPr>
        <w:jc w:val="both"/>
        <w:keepNext/>
      </w:pPr>
      <w:r>
        <w:rPr>
          <w:rFonts w:hAnsi="Arial"/>
          <w:rFonts w:ascii="Arial"/>
          <w:sz w:val="24"/>
          <w:color w:val="navy"/>
        </w:rPr>
        <w:t xml:space="preserve">PARÁGRAFO 4o.</w:t>
      </w:r>
      <w:r>
        <w:rPr>
          <w:rFonts w:hAnsi="Arial"/>
          <w:rFonts w:ascii="Arial"/>
          <w:sz w:val="24"/>
          <w:color w:val="black"/>
        </w:rPr>
        <w:t xml:space="preserve"> &lt;Parágrafo adicionado por el artículo </w:t>
      </w:r>
      <w:r>
        <w:fldChar w:fldCharType="begin"/>
      </w:r>
      <w:r>
        <w:instrText>HYPERLINK "http://www.redjurista.com/document.aspx?ajcode=l1882018&amp;arts=5"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pPr>
        <w:jc w:val="both"/>
      </w:pPr>
      <w:rPr>
        <w:rFonts w:hAnsi="Arial"/>
        <w:rFonts w:ascii="Arial"/>
        <w:sz w:val="22"/>
        <w:color w:val="black"/>
      </w:rPr>
    </w:p>
    <w:p>
      <w:pPr>
        <w:jc w:val="both"/>
      </w:pPr>
      <w:r>
        <w:rPr>
          <w:rFonts w:hAnsi="Arial"/>
          <w:rFonts w:ascii="Arial"/>
          <w:sz w:val="24"/>
          <w:color w:val="navy"/>
        </w:rPr>
        <w:t xml:space="preserve">PARÁGRAFO 5o.</w:t>
      </w:r>
      <w:r>
        <w:rPr>
          <w:rFonts w:hAnsi="Arial"/>
          <w:rFonts w:ascii="Arial"/>
          <w:sz w:val="24"/>
          <w:color w:val="black"/>
        </w:rPr>
        <w:t xml:space="preserve"> &lt;Parágrafo adicionado por el artículo </w:t>
      </w:r>
      <w:r>
        <w:fldChar w:fldCharType="begin"/>
      </w:r>
      <w:r>
        <w:instrText>HYPERLINK "http://www.redjurista.com/document.aspx?ajcode=l1882018&amp;arts=5"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1882 de 2018. El nuevo texto es el siguiente:&gt; En los procesos de contratación, las entidades estatales deberán aceptar la experiencia adquirida por los proponentes a través de la ejecución de contratos con particulares. </w:t>
      </w:r>
    </w:p>
    <w:p>
      <w:rPr>
        <w:rFonts w:hAnsi="Arial"/>
        <w:rFonts w:ascii="Arial"/>
        <w:sz w:val="22"/>
      </w:rPr>
    </w:p>
    <w:p>
      <w:pPr>
        <w:jc w:val="both"/>
      </w:pPr>
      <w:r>
        <w:rPr>
          <w:rFonts w:hAnsi="Arial"/>
          <w:rFonts w:ascii="Arial"/>
          <w:sz w:val="24"/>
          <w:vanish/>
          <w:color w:val="black"/>
        </w:rPr>
        <w:t>&amp;$</w:t>
      </w:r>
      <w:bookmarkStart w:id="138759" w:name="6"/>
      <w:r>
        <w:rPr>
          <w:rFonts w:hAnsi="Arial"/>
          <w:rFonts w:ascii="Arial"/>
          <w:sz w:val="24"/>
          <w:color w:val="navy"/>
        </w:rPr>
        <w:t xml:space="preserve">ARTÍCULO 6o. </w:t>
      </w:r>
      <w:r>
        <w:rPr>
          <w:rFonts w:hAnsi="Arial"/>
          <w:rFonts w:ascii="Arial"/>
          <w:sz w:val="24"/>
          <w:i/>
          <w:color w:val="navy"/>
        </w:rPr>
        <w:t xml:space="preserve">DE LA VERIFICACIÓN DE LAS CONDICIONES DE LOS PROPONENTES.</w:t>
      </w:r>
      <w:bookmarkEnd w:id="138759"/>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"http://www.redjurista.com/document.aspx?ajcode=d0019012&amp;arts=221"</w:instrText>
      </w:r>
      <w:r>
        <w:fldChar w:fldCharType="separate"/>
      </w:r>
      <w:r>
        <w:rPr>
          <w:rFonts w:hAnsi="Arial"/>
          <w:rFonts w:ascii="Arial"/>
          <w:sz w:val="24"/>
          <w:u w:val="single"/>
          <w:color w:val="black"/>
        </w:rPr>
        <w:t>221</w:t>
      </w:r>
      <w:r>
        <w:fldChar w:fldCharType="end"/>
      </w:r>
      <w:r>
        <w:rPr>
          <w:rFonts w:hAnsi="Arial"/>
          <w:rFonts w:ascii="Arial"/>
          <w:sz w:val="24"/>
          <w:u w:val="none"/>
          <w:color w:val="black"/>
        </w:rPr>
        <w:t xml:space="preserve"> del Decreto 19 de 2012. El nuevo texto es el siguiente:&gt;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Pr>
        <w:rFonts w:hAnsi="Arial"/>
        <w:rFonts w:ascii="Arial"/>
        <w:sz w:val="22"/>
        <w:color w:val="black"/>
      </w:rPr>
    </w:p>
    <w:p>
      <w:pPr>
        <w:jc w:val="both"/>
      </w:pPr>
      <w:r>
        <w:rPr>
          <w:rFonts w:hAnsi="Arial"/>
          <w:rFonts w:ascii="Arial"/>
          <w:sz w:val="24"/>
          <w:color w:val="black"/>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rPr>
        <w:rFonts w:hAnsi="Arial"/>
        <w:rFonts w:ascii="Arial"/>
        <w:sz w:val="22"/>
        <w:color w:val="black"/>
      </w:rPr>
    </w:p>
    <w:p>
      <w:pPr>
        <w:jc w:val="both"/>
      </w:pPr>
      <w:r>
        <w:rPr>
          <w:rFonts w:hAnsi="Arial"/>
          <w:rFonts w:ascii="Arial"/>
          <w:sz w:val="24"/>
          <w:color w:val="black"/>
        </w:rPr>
        <w:t xml:space="preserve">En dicho registro constará la información relacionada con la experiencia, capacidad jurídica, financiera y de organización del proponente y su clasificación.</w:t>
      </w:r>
    </w:p>
    <w:p>
      <w:pPr>
        <w:jc w:val="both"/>
      </w:pPr>
      <w:rPr>
        <w:rFonts w:hAnsi="Arial"/>
        <w:rFonts w:ascii="Arial"/>
        <w:sz w:val="24"/>
        <w:color w:val="black"/>
      </w:rPr>
    </w:p>
    <w:p>
      <w:pPr>
        <w:jc w:val="both"/>
      </w:pPr>
      <w:r>
        <w:rPr>
          <w:rFonts w:hAnsi="Arial"/>
          <w:rFonts w:ascii="Arial"/>
          <w:sz w:val="24"/>
          <w:color w:val="black"/>
        </w:rPr>
        <w:t xml:space="preserve">6.1. Del proceso de inscripción en el Registro Único de Proponentes (RUP). Corresponderá a los proponentes inscribirse en el registro de conformidad con los documentos aportados. Las cámaras de comercio harán la verificación documental de la información presentada por los interesados al momento de inscribirse en el registro.</w:t>
      </w:r>
    </w:p>
    <w:p>
      <w:rPr>
        <w:rFonts w:hAnsi="Arial"/>
        <w:rFonts w:ascii="Arial"/>
        <w:sz w:val="22"/>
        <w:color w:val="black"/>
      </w:rPr>
    </w:p>
    <w:p>
      <w:pPr>
        <w:jc w:val="both"/>
      </w:pPr>
      <w:r>
        <w:rPr>
          <w:rFonts w:hAnsi="Arial"/>
          <w:rFonts w:ascii="Arial"/>
          <w:sz w:val="24"/>
          <w:color w:val="black"/>
        </w:rPr>
        <w:t xml:space="preserve">El certificado de Registro Único de Proponentes será plena prueba de las circunstancias que en ella se hagan constar y que hayan sido verificadas por las Cámaras de Comercio. En tal sentido, la verificación de las condiciones establecidas en el numeral 1 del artículo </w:t>
      </w:r>
      <w:r>
        <w:fldChar w:fldCharType="begin"/>
      </w:r>
      <w:r>
        <w:instrText>HYPERLINK "http://www.redjurista.com/document.aspx?ajcode=l1150007&amp;arts=5"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Pr>
        <w:rFonts w:hAnsi="Arial"/>
        <w:rFonts w:ascii="Arial"/>
        <w:sz w:val="22"/>
        <w:color w:val="black"/>
      </w:rPr>
    </w:p>
    <w:p>
      <w:pPr>
        <w:jc w:val="both"/>
      </w:pPr>
      <w:r>
        <w:rPr>
          <w:rFonts w:hAnsi="Arial"/>
          <w:rFonts w:ascii="Arial"/>
          <w:sz w:val="24"/>
          <w:color w:val="black"/>
        </w:rPr>
        <w:t xml:space="preserve">No obstante lo anterior, sólo en aquellos casos en que por las características del objeto a contratar se requiera la verificación de requisitos del proponente adicionales a los contenidos en el Registro, la entidad podrá hacer tal verificación en forma directa.</w:t>
      </w:r>
    </w:p>
    <w:p>
      <w:rPr>
        <w:rFonts w:hAnsi="Arial"/>
        <w:rFonts w:ascii="Arial"/>
        <w:sz w:val="22"/>
        <w:color w:val="black"/>
      </w:rPr>
    </w:p>
    <w:p>
      <w:pPr>
        <w:jc w:val="both"/>
      </w:pPr>
      <w:r>
        <w:rPr>
          <w:rFonts w:hAnsi="Arial"/>
          <w:rFonts w:ascii="Arial"/>
          <w:sz w:val="24"/>
          <w:color w:val="black"/>
        </w:rPr>
        <w:t xml:space="preserve">Cuando la información presentada ante la Cámara de Comercio no sea suficiente, sea inconsistente o no contenga la totalidad de los elementos señalados en el reglamento para su existencia y validez, esta se abstendrá de realizar la inscripción, renovación o actualización que corresponda, sin perjuicio de las acciones legales a que haya lugar.</w:t>
      </w:r>
    </w:p>
    <w:p>
      <w:pPr>
        <w:jc w:val="both"/>
      </w:pPr>
      <w:rPr>
        <w:rFonts w:hAnsi="Arial"/>
        <w:rFonts w:ascii="Arial"/>
        <w:sz w:val="24"/>
        <w:color w:val="black"/>
      </w:rPr>
    </w:p>
    <w:p>
      <w:pPr>
        <w:jc w:val="both"/>
      </w:pPr>
      <w:r>
        <w:rPr>
          <w:rFonts w:hAnsi="Arial"/>
          <w:rFonts w:ascii="Arial"/>
          <w:sz w:val="24"/>
          <w:color w:val="black"/>
        </w:rPr>
        <w:t xml:space="preserve">La información deberá mantenerse actualizada y renovarse en la forma y con la periodicidad que señale el reglamento. La información contenida en el registro es pública y su consulta será gratuita.</w:t>
      </w:r>
    </w:p>
    <w:p>
      <w:pPr>
        <w:jc w:val="both"/>
      </w:pPr>
      <w:rPr>
        <w:rFonts w:hAnsi="Arial"/>
        <w:rFonts w:ascii="Arial"/>
        <w:sz w:val="22"/>
        <w:color w:val="black"/>
      </w:rPr>
    </w:p>
    <w:p>
      <w:pPr>
        <w:jc w:val="both"/>
      </w:pPr>
      <w:r>
        <w:rPr>
          <w:rFonts w:hAnsi="Arial"/>
          <w:rFonts w:ascii="Arial"/>
          <w:sz w:val="24"/>
          <w:color w:val="black"/>
        </w:rPr>
        <w:t xml:space="preserve">6.2. De la información sobre contratos, multas y sanciones a los inscritos.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w:t>
      </w:r>
    </w:p>
    <w:p>
      <w:pPr>
        <w:jc w:val="both"/>
      </w:pPr>
      <w:rPr>
        <w:rFonts w:hAnsi="Arial"/>
        <w:rFonts w:ascii="Arial"/>
        <w:sz w:val="24"/>
        <w:color w:val="black"/>
      </w:rPr>
    </w:p>
    <w:p>
      <w:pPr>
        <w:jc w:val="both"/>
      </w:pPr>
      <w:r>
        <w:rPr>
          <w:rFonts w:hAnsi="Arial"/>
          <w:rFonts w:ascii="Arial"/>
          <w:sz w:val="24"/>
          <w:color w:val="black"/>
        </w:rPr>
        <w:t xml:space="preserve">Las condiciones de remisión de la información y los plazos de permanencia de la misma en el registro serán señalados por el Gobierno Nacional.</w:t>
      </w:r>
    </w:p>
    <w:p>
      <w:pPr>
        <w:jc w:val="both"/>
      </w:pPr>
      <w:rPr>
        <w:rFonts w:hAnsi="Arial"/>
        <w:rFonts w:ascii="Arial"/>
        <w:sz w:val="24"/>
        <w:color w:val="black"/>
      </w:rPr>
    </w:p>
    <w:p>
      <w:pPr>
        <w:jc w:val="both"/>
      </w:pPr>
      <w:r>
        <w:rPr>
          <w:rFonts w:hAnsi="Arial"/>
          <w:rFonts w:ascii="Arial"/>
          <w:sz w:val="24"/>
          <w:color w:val="black"/>
        </w:rPr>
        <w:t xml:space="preserve">El servidor público encargado de remitir la información, que incumpla esta obligación incurrirá en causal de mala conducta.</w:t>
      </w:r>
    </w:p>
    <w:p>
      <w:rPr>
        <w:rFonts w:hAnsi="Arial"/>
        <w:rFonts w:ascii="Arial"/>
        <w:sz w:val="22"/>
        <w:color w:val="black"/>
      </w:rPr>
    </w:p>
    <w:p>
      <w:pPr>
        <w:jc w:val="both"/>
      </w:pPr>
      <w:r>
        <w:rPr>
          <w:rFonts w:hAnsi="Arial"/>
          <w:rFonts w:ascii="Arial"/>
          <w:sz w:val="24"/>
          <w:color w:val="black"/>
        </w:rPr>
        <w:t xml:space="preserve">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pPr>
        <w:jc w:val="both"/>
      </w:pPr>
      <w:rPr>
        <w:rFonts w:hAnsi="Arial"/>
        <w:rFonts w:ascii="Arial"/>
        <w:sz w:val="24"/>
        <w:color w:val="black"/>
      </w:rPr>
    </w:p>
    <w:p>
      <w:pPr>
        <w:jc w:val="both"/>
      </w:pPr>
      <w:r>
        <w:rPr>
          <w:rFonts w:hAnsi="Arial"/>
          <w:rFonts w:ascii="Arial"/>
          <w:sz w:val="24"/>
          <w:color w:val="black"/>
        </w:rPr>
        <w:t xml:space="preserve">&lt;Inciso derogado por el artículo </w:t>
      </w:r>
      <w:r>
        <w:fldChar w:fldCharType="begin"/>
      </w:r>
      <w:r>
        <w:instrText>HYPERLINK "http://www.redjurista.com/document.aspx?ajcode=l2080021&amp;arts=87"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2080 de 2021. Consultar régimen de vigencia y transición normativa en el artículo </w:t>
      </w:r>
      <w:r>
        <w:fldChar w:fldCharType="begin"/>
      </w:r>
      <w:r>
        <w:instrText>HYPERLINK "http://www.redjurista.com/document.aspx?ajcode=l2080021&amp;arts=86"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&gt; </w:t>
      </w:r>
    </w:p>
    <w:p>
      <w:pPr>
        <w:jc w:val="both"/>
      </w:pPr>
      <w:rPr>
        <w:rFonts w:hAnsi="Arial"/>
        <w:rFonts w:ascii="Arial"/>
        <w:sz w:val="24"/>
        <w:color w:val="black"/>
      </w:rPr>
    </w:p>
    <w:p>
      <w:pPr>
        <w:jc w:val="both"/>
      </w:pPr>
      <w:r>
        <w:rPr>
          <w:rFonts w:hAnsi="Arial"/>
          <w:rFonts w:ascii="Arial"/>
          <w:sz w:val="24"/>
          <w:color w:val="black"/>
        </w:rPr>
        <w:t xml:space="preserve">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pPr>
        <w:jc w:val="both"/>
      </w:pPr>
      <w:rPr>
        <w:rFonts w:hAnsi="Arial"/>
        <w:rFonts w:ascii="Arial"/>
        <w:sz w:val="24"/>
        <w:color w:val="black"/>
      </w:rPr>
    </w:p>
    <w:p>
      <w:pPr>
        <w:jc w:val="both"/>
      </w:pPr>
      <w:r>
        <w:rPr>
          <w:rFonts w:hAnsi="Arial"/>
          <w:rFonts w:ascii="Arial"/>
          <w:sz w:val="24"/>
          <w:color w:val="black"/>
        </w:rPr>
        <w:t xml:space="preserve">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rPr>
        <w:rFonts w:hAnsi="Arial"/>
        <w:rFonts w:ascii="Arial"/>
        <w:sz w:val="22"/>
        <w:color w:val="black"/>
      </w:rPr>
    </w:p>
    <w:p>
      <w:pPr>
        <w:jc w:val="both"/>
      </w:pPr>
      <w:r>
        <w:rPr>
          <w:rFonts w:hAnsi="Arial"/>
          <w:rFonts w:ascii="Arial"/>
          <w:sz w:val="24"/>
          <w:color w:val="black"/>
        </w:rPr>
        <w:t xml:space="preserve">&lt;Aparte subrayado CONDICIONALMENTE exequible&gt; 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w:t>
      </w:r>
      <w:r>
        <w:rPr>
          <w:rFonts w:hAnsi="Arial"/>
          <w:rFonts w:ascii="Arial"/>
          <w:sz w:val="24"/>
          <w:u w:val="single"/>
          <w:color w:val="black"/>
        </w:rPr>
        <w:t xml:space="preserve">En caso de reincidencia la inhabilidad será permanente</w:t>
      </w:r>
      <w:r>
        <w:rPr>
          <w:rFonts w:hAnsi="Arial"/>
          <w:rFonts w:ascii="Arial"/>
          <w:sz w:val="24"/>
          <w:u w:val="none"/>
          <w:color w:val="black"/>
        </w:rPr>
        <w:t>.</w:t>
      </w:r>
    </w:p>
    <w:p>
      <w:pPr>
        <w:jc w:val="both"/>
      </w:pPr>
      <w:rPr>
        <w:rFonts w:hAnsi="Arial"/>
        <w:rFonts w:ascii="Arial"/>
        <w:sz w:val="22"/>
        <w:color w:val="black"/>
      </w:rPr>
    </w:p>
    <w:p>
      <w:pPr>
        <w:jc w:val="both"/>
      </w:pPr>
      <w:r>
        <w:rPr>
          <w:rFonts w:hAnsi="Arial"/>
          <w:rFonts w:ascii="Arial"/>
          <w:sz w:val="24"/>
          <w:color w:val="black"/>
        </w:rPr>
        <w:t xml:space="preserve">Las mismas sanciones previstas en el inciso anterior se predicarán en el evento en que el Juez de lo Contencioso Administrativa declare la nulidad del acto de inscripción.</w:t>
      </w:r>
    </w:p>
    <w:p>
      <w:pPr>
        <w:jc w:val="both"/>
      </w:pPr>
      <w:rPr>
        <w:rFonts w:hAnsi="Arial"/>
        <w:rFonts w:ascii="Arial"/>
        <w:sz w:val="24"/>
        <w:color w:val="black"/>
      </w:rPr>
    </w:p>
    <w:p>
      <w:pPr>
        <w:jc w:val="both"/>
      </w:pPr>
      <w:r>
        <w:rPr>
          <w:rFonts w:hAnsi="Arial"/>
          <w:rFonts w:ascii="Arial"/>
          <w:sz w:val="24"/>
          <w:color w:val="black"/>
        </w:rPr>
        <w:t xml:space="preserve">La información contenida en el registro es pública y su consulta será gratuita.</w:t>
      </w:r>
    </w:p>
    <w:p>
      <w:pPr>
        <w:jc w:val="both"/>
      </w:pPr>
      <w:rPr>
        <w:rFonts w:hAnsi="Arial"/>
        <w:rFonts w:ascii="Arial"/>
        <w:sz w:val="22"/>
        <w:color w:val="black"/>
      </w:rPr>
    </w:p>
    <w:p>
      <w:pPr>
        <w:jc w:val="both"/>
      </w:pPr>
      <w:r>
        <w:rPr>
          <w:rFonts w:hAnsi="Arial"/>
          <w:rFonts w:ascii="Arial"/>
          <w:sz w:val="24"/>
          <w:color w:val="navy"/>
        </w:rPr>
        <w:t xml:space="preserve">PARÁGRAFO 1.</w:t>
      </w:r>
      <w:r>
        <w:rPr>
          <w:rFonts w:hAnsi="Arial"/>
          <w:rFonts w:ascii="Arial"/>
          <w:sz w:val="24"/>
          <w:color w:val="black"/>
        </w:rPr>
        <w:t xml:space="preserve"> &lt;Ver Notas del Editor&gt; Para poder participar en los procesos de selección de los contratos de obra, la capacidad residual del proponente o K de contratación deberá ser igual o superior al que la entidad haya establecido para el efecto en los pliegos de condiciones</w:t>
      </w:r>
    </w:p>
    <w:p>
      <w:pPr>
        <w:jc w:val="both"/>
      </w:pPr>
      <w:rPr>
        <w:rFonts w:hAnsi="Arial"/>
        <w:rFonts w:ascii="Arial"/>
        <w:sz w:val="24"/>
        <w:color w:val="black"/>
      </w:rPr>
    </w:p>
    <w:p>
      <w:pPr>
        <w:jc w:val="both"/>
      </w:pPr>
      <w:r>
        <w:rPr>
          <w:rFonts w:hAnsi="Arial"/>
          <w:rFonts w:ascii="Arial"/>
          <w:sz w:val="24"/>
          <w:color w:val="black"/>
        </w:rPr>
        <w:t xml:space="preserve">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pPr>
        <w:jc w:val="both"/>
      </w:pPr>
      <w:rPr>
        <w:rFonts w:hAnsi="Arial"/>
        <w:rFonts w:ascii="Arial"/>
        <w:sz w:val="22"/>
        <w:color w:val="black"/>
      </w:rPr>
    </w:p>
    <w:p>
      <w:pPr>
        <w:jc w:val="both"/>
      </w:pPr>
      <w:r>
        <w:rPr>
          <w:rFonts w:hAnsi="Arial"/>
          <w:rFonts w:ascii="Arial"/>
          <w:sz w:val="24"/>
          <w:color w:val="navy"/>
        </w:rPr>
        <w:t xml:space="preserve">PARÁGRAFO 2.</w:t>
      </w:r>
      <w:r>
        <w:rPr>
          <w:rFonts w:hAnsi="Arial"/>
          <w:rFonts w:ascii="Arial"/>
          <w:sz w:val="24"/>
          <w:color w:val="black"/>
        </w:rPr>
        <w:t xml:space="preserve"> El reglamento señalará las condiciones de verificación de la información a que se refiere el numeral 1 del artículo </w:t>
      </w:r>
      <w:r>
        <w:fldChar w:fldCharType="begin"/>
      </w:r>
      <w:r>
        <w:instrText>HYPERLINK "http://www.redjurista.com/document.aspx?ajcode=l1150007&amp;arts=5"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a cargo de cada entidad contratante, para el caso de personas naturales extranjeras sin domicilio en el país o de personas jurídicas extranjeras que no tengan establecida sucursal en Colombia.</w:t>
      </w:r>
    </w:p>
    <w:p>
      <w:pPr>
        <w:jc w:val="both"/>
      </w:pPr>
      <w:rPr>
        <w:rFonts w:hAnsi="Arial"/>
        <w:rFonts w:ascii="Arial"/>
        <w:sz w:val="24"/>
        <w:color w:val="black"/>
      </w:rPr>
    </w:p>
    <w:p>
      <w:pPr>
        <w:jc w:val="both"/>
      </w:pPr>
      <w:r>
        <w:rPr>
          <w:rFonts w:hAnsi="Arial"/>
          <w:rFonts w:ascii="Arial"/>
          <w:sz w:val="24"/>
          <w:color w:val="black"/>
        </w:rPr>
        <w:t xml:space="preserve">El reglamento señalará de manera taxativa los documentos objeto de la verificación a que se refiere el numeral 1, del artículo </w:t>
      </w:r>
      <w:r>
        <w:fldChar w:fldCharType="begin"/>
      </w:r>
      <w:r>
        <w:instrText>HYPERLINK "http://www.redjurista.com/document.aspx?ajcode=l1150007&amp;arts=6"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w:t>
      </w:r>
    </w:p>
    <w:p>
      <w:pPr>
        <w:jc w:val="both"/>
      </w:pPr>
      <w:rPr>
        <w:rFonts w:hAnsi="Arial"/>
        <w:rFonts w:ascii="Arial"/>
        <w:sz w:val="22"/>
        <w:color w:val="black"/>
      </w:rPr>
    </w:p>
    <w:p>
      <w:pPr>
        <w:jc w:val="both"/>
      </w:pPr>
      <w:r>
        <w:rPr>
          <w:rFonts w:hAnsi="Arial"/>
          <w:rFonts w:ascii="Arial"/>
          <w:sz w:val="24"/>
          <w:color w:val="navy"/>
        </w:rPr>
        <w:t xml:space="preserve">PARÁGRAFO 3.</w:t>
      </w:r>
      <w:r>
        <w:rPr>
          <w:rFonts w:hAnsi="Arial"/>
          <w:rFonts w:ascii="Arial"/>
          <w:sz w:val="24"/>
          <w:color w:val="black"/>
        </w:rPr>
        <w:t xml:space="preserve"> El Gobierno Nacional fijará el monto de las tarifas que deban sufragarse en favor de las cámaras de comercio por concepto de la inscripción en el registro, así como por su renovación, modificación y actualización, y por las certificaciones que le sean solicitadas en relación con el mismo. Para tal efecto, el Gobierno deberá tener en cuenta el costo en que incurran las cámaras de comercio para la operación del registro, la expedición de certificados, y los trámites de impugnación.</w:t>
      </w:r>
    </w:p>
    <w:p>
      <w:pPr>
        <w:jc w:val="both"/>
      </w:pPr>
      <w:rPr>
        <w:rFonts w:hAnsi="Arial"/>
        <w:rFonts w:ascii="Arial"/>
        <w:sz w:val="24"/>
        <w:color w:val="black"/>
      </w:rPr>
    </w:p>
    <w:p>
      <w:pPr>
        <w:jc w:val="both"/>
        <w:outlineLvl w:val="1"/>
      </w:pPr>
      <w:r>
        <w:rPr>
          <w:rFonts w:hAnsi="Arial"/>
          <w:rFonts w:ascii="Arial"/>
          <w:sz w:val="24"/>
          <w:vanish/>
          <w:color w:val="black"/>
        </w:rPr>
        <w:t>&amp;$</w:t>
      </w:r>
      <w:bookmarkStart w:id="138760" w:name="7"/>
      <w:r>
        <w:rPr>
          <w:rFonts w:hAnsi="Arial"/>
          <w:rFonts w:ascii="Arial"/>
          <w:sz w:val="24"/>
          <w:color w:val="navy"/>
        </w:rPr>
        <w:t xml:space="preserve">ARTÍCULO 7o. </w:t>
      </w:r>
      <w:r>
        <w:rPr>
          <w:rFonts w:hAnsi="Arial"/>
          <w:rFonts w:ascii="Arial"/>
          <w:sz w:val="24"/>
          <w:i/>
          <w:color w:val="navy"/>
        </w:rPr>
        <w:t xml:space="preserve">DE LAS GARANTÍAS EN LA CONTRATACIÓN</w:t>
      </w:r>
      <w:r>
        <w:rPr>
          <w:rFonts w:hAnsi="Arial"/>
          <w:rFonts w:ascii="Arial"/>
          <w:sz w:val="24"/>
          <w:color w:val="navy"/>
        </w:rPr>
        <w:t>.</w:t>
      </w:r>
      <w:bookmarkEnd w:id="138760"/>
      <w:r>
        <w:rPr>
          <w:rFonts w:hAnsi="Arial"/>
          <w:rFonts w:ascii="Arial"/>
          <w:sz w:val="24"/>
          <w:color w:val="black"/>
        </w:rPr>
        <w:t xml:space="preserve"> Los contratistas prestarán garantía única para el cumplimiento de las obligaciones surgidas del contrato. Los proponentes prestarán garantía de seriedad de los ofrecimientos hechos.</w:t>
      </w:r>
    </w:p>
    <w:p>
      <w:rPr>
        <w:rFonts w:hAnsi="Arial"/>
        <w:rFonts w:ascii="Arial"/>
        <w:sz w:val="22"/>
        <w:color w:val="black"/>
      </w:rPr>
    </w:p>
    <w:p>
      <w:pPr>
        <w:jc w:val="both"/>
        <w:outlineLvl w:val="1"/>
      </w:pPr>
      <w:r>
        <w:rPr>
          <w:rFonts w:hAnsi="Arial"/>
          <w:rFonts w:ascii="Arial"/>
          <w:sz w:val="24"/>
          <w:color w:val="black"/>
        </w:rPr>
        <w:t xml:space="preserve">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w:t>
      </w:r>
    </w:p>
    <w:p>
      <w:rPr>
        <w:rFonts w:hAnsi="Arial"/>
        <w:rFonts w:ascii="Arial"/>
        <w:sz w:val="22"/>
        <w:color w:val="black"/>
      </w:rPr>
    </w:p>
    <w:p>
      <w:pPr>
        <w:jc w:val="both"/>
      </w:pPr>
      <w:r>
        <w:rPr>
          <w:rFonts w:hAnsi="Arial"/>
          <w:rFonts w:ascii="Arial"/>
          <w:sz w:val="24"/>
          <w:color w:val="black"/>
        </w:rPr>
        <w:t xml:space="preserve">El Gobierno Nacional señalará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acaecimiento del siniestro que amparan las garantías será comunicado por la entidad pública al respectivo asegurador mediante la notificación del acto administrativo que así lo declare.</w:t>
      </w:r>
    </w:p>
    <w:p>
      <w:rPr>
        <w:rFonts w:hAnsi="Arial"/>
        <w:rFonts w:ascii="Arial"/>
        <w:sz w:val="22"/>
        <w:color w:val="black"/>
      </w:rPr>
    </w:p>
    <w:p>
      <w:pPr>
        <w:jc w:val="both"/>
        <w:outlineLvl w:val="1"/>
      </w:pPr>
      <w:r>
        <w:rPr>
          <w:rFonts w:hAnsi="Arial"/>
          <w:rFonts w:ascii="Arial"/>
          <w:sz w:val="24"/>
          <w:color w:val="black"/>
        </w:rPr>
        <w:t xml:space="preserve">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pPr>
        <w:jc w:val="both"/>
      </w:pPr>
      <w:rPr>
        <w:rFonts w:hAnsi="Arial"/>
        <w:rFonts w:ascii="Arial"/>
        <w:sz w:val="22"/>
        <w:color w:val="black"/>
      </w:rPr>
    </w:p>
    <w:p>
      <w:pPr>
        <w:jc w:val="both"/>
        <w:outlineLvl w:val="1"/>
      </w:pPr>
      <w:r>
        <w:rPr>
          <w:rFonts w:hAnsi="Arial"/>
          <w:rFonts w:ascii="Arial"/>
          <w:sz w:val="24"/>
          <w:color w:val="navy"/>
        </w:rPr>
        <w:t xml:space="preserve">PARÁGRAFO TRANSITORIO.</w:t>
      </w:r>
      <w:r>
        <w:rPr>
          <w:rFonts w:hAnsi="Arial"/>
          <w:rFonts w:ascii="Arial"/>
          <w:sz w:val="24"/>
          <w:color w:val="black"/>
        </w:rPr>
        <w:t xml:space="preserve"> Durante el período que transcurra entre la entrada en vigencia de la reforma contenida en la presente ley y la expedición del decreto reglamentario a que se refiere este artículo, las entidades estatales continuarán aplicando las normas legales y reglamentarias vigentes.</w:t>
      </w:r>
    </w:p>
    <w:p>
      <w:pPr>
        <w:jc w:val="both"/>
      </w:pPr>
      <w:rPr>
        <w:rFonts w:hAnsi="Arial"/>
        <w:rFonts w:ascii="Arial"/>
        <w:sz w:val="22"/>
        <w:color w:val="black"/>
      </w:rPr>
    </w:p>
    <w:p>
      <w:pPr>
        <w:jc w:val="both"/>
      </w:pPr>
      <w:r>
        <w:rPr>
          <w:rFonts w:hAnsi="Arial"/>
          <w:rFonts w:ascii="Arial"/>
          <w:sz w:val="24"/>
          <w:vanish/>
          <w:color w:val="black"/>
        </w:rPr>
        <w:t>&amp;$</w:t>
      </w:r>
      <w:bookmarkStart w:id="138761" w:name="8"/>
      <w:r>
        <w:rPr>
          <w:rFonts w:hAnsi="Arial"/>
          <w:rFonts w:ascii="Arial"/>
          <w:sz w:val="24"/>
          <w:color w:val="navy"/>
        </w:rPr>
        <w:t xml:space="preserve">ARTÍCULO 8o. DE LA PUBLICACIÓN DE PROYECTOS DE PLIEGOS DE CONDICIONES, Y ESTUDIOS PREVIOS.</w:t>
      </w:r>
      <w:bookmarkEnd w:id="138761"/>
      <w:r>
        <w:rPr>
          <w:rFonts w:hAnsi="Arial"/>
          <w:rFonts w:ascii="Arial"/>
          <w:sz w:val="24"/>
          <w:color w:val="black"/>
        </w:rPr>
        <w:t xml:space="preserve"> Con el propósito de suministrar al público en general la información que le permita formular observaciones a su contenido, las entidades publicarán los proyectos de pliegos de condiciones o sus equivalentes, en las condiciones que señale el reglamento. La información publicada debe ser veraz, responsable, ecuánime, suficiente y oportuna.</w:t>
      </w:r>
    </w:p>
    <w:p>
      <w:pPr>
        <w:jc w:val="both"/>
      </w:pPr>
      <w:rPr>
        <w:rFonts w:hAnsi="Arial"/>
        <w:rFonts w:ascii="Arial"/>
        <w:sz w:val="24"/>
        <w:color w:val="black"/>
      </w:rPr>
    </w:p>
    <w:p>
      <w:pPr>
        <w:jc w:val="both"/>
      </w:pPr>
      <w:r>
        <w:rPr>
          <w:rFonts w:hAnsi="Arial"/>
          <w:rFonts w:ascii="Arial"/>
          <w:sz w:val="24"/>
          <w:color w:val="black"/>
        </w:rPr>
        <w:t xml:space="preserve">La publicación de los proyectos de pliegos de condiciones o sus equivalentes no genera obligación para la entidad de dar apertura al proceso de selección.</w:t>
      </w:r>
    </w:p>
    <w:p>
      <w:pPr>
        <w:jc w:val="both"/>
      </w:pPr>
      <w:rPr>
        <w:rFonts w:hAnsi="Arial"/>
        <w:rFonts w:ascii="Arial"/>
        <w:sz w:val="24"/>
        <w:color w:val="black"/>
      </w:rPr>
    </w:p>
    <w:p>
      <w:pPr>
        <w:jc w:val="both"/>
      </w:pPr>
      <w:r>
        <w:rPr>
          <w:rFonts w:hAnsi="Arial"/>
          <w:rFonts w:ascii="Arial"/>
          <w:sz w:val="24"/>
          <w:color w:val="black"/>
        </w:rPr>
        <w:t xml:space="preserve">Junto con los proyectos de pliegos de condiciones se publicarán los estudios y documentos previos que sirvieron de base para su elaboración.</w:t>
      </w:r>
    </w:p>
    <w:p>
      <w:pPr>
        <w:jc w:val="both"/>
      </w:pPr>
      <w:rPr>
        <w:rFonts w:hAnsi="Arial"/>
        <w:rFonts w:ascii="Arial"/>
        <w:sz w:val="24"/>
        <w:color w:val="black"/>
      </w:rPr>
    </w:p>
    <w:p>
      <w:pPr>
        <w:jc w:val="both"/>
      </w:pPr>
      <w:r>
        <w:rPr>
          <w:rFonts w:hAnsi="Arial"/>
          <w:rFonts w:ascii="Arial"/>
          <w:sz w:val="24"/>
          <w:color w:val="black"/>
        </w:rPr>
        <w:t xml:space="preserve">Las Entidades deberán publicar las razones por las cuales se acogen o rechazan las observaciones a los proyectos de pliegos.</w:t>
      </w:r>
    </w:p>
    <w:p>
      <w:pPr>
        <w:jc w:val="both"/>
      </w:pPr>
      <w:rPr>
        <w:rFonts w:hAnsi="Arial"/>
        <w:rFonts w:ascii="Arial"/>
        <w:sz w:val="24"/>
        <w:color w:val="black"/>
      </w:rPr>
    </w:p>
    <w:p>
      <w:pPr>
        <w:jc w:val="both"/>
        <w:keepNext/>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"http://www.redjurista.com/document.aspx?ajcode=l1882018&amp;arts=6"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1882 de 2018. El nuevo texto es el siguiente:&gt; No es obligatorio contar con disponibilidad presupuestal para realizar la publicación del proyecto de Pliego de Condiciones. </w:t>
      </w:r>
    </w:p>
    <w:p>
      <w:rPr>
        <w:rFonts w:hAnsi="Arial"/>
        <w:rFonts w:ascii="Arial"/>
        <w:sz w:val="22"/>
        <w:color w:val="black"/>
      </w:rPr>
    </w:p>
    <w:p>
      <w:pPr>
        <w:jc w:val="both"/>
      </w:pPr>
      <w:r>
        <w:rPr>
          <w:rFonts w:hAnsi="Arial"/>
          <w:rFonts w:ascii="Arial"/>
          <w:sz w:val="24"/>
          <w:vanish/>
          <w:color w:val="navy"/>
        </w:rPr>
        <w:t>&amp;$</w:t>
      </w:r>
      <w:bookmarkStart w:id="138762" w:name="9"/>
      <w:r>
        <w:rPr>
          <w:rFonts w:hAnsi="Arial"/>
          <w:rFonts w:ascii="Arial"/>
          <w:sz w:val="24"/>
          <w:color w:val="navy"/>
        </w:rPr>
        <w:t xml:space="preserve">ARTÍCULO 9o. </w:t>
      </w:r>
      <w:r>
        <w:rPr>
          <w:rFonts w:hAnsi="Arial"/>
          <w:rFonts w:ascii="Arial"/>
          <w:sz w:val="24"/>
          <w:i/>
          <w:color w:val="navy"/>
        </w:rPr>
        <w:t xml:space="preserve">DE LA ADJUDICACIÓN.</w:t>
      </w:r>
      <w:bookmarkEnd w:id="138762"/>
      <w:r>
        <w:rPr>
          <w:rFonts w:hAnsi="Arial"/>
          <w:rFonts w:ascii="Arial"/>
          <w:sz w:val="24"/>
          <w:i/>
          <w:color w:val="black"/>
        </w:rPr>
        <w:t xml:space="preserve"> </w:t>
      </w:r>
      <w:r>
        <w:rPr>
          <w:rFonts w:hAnsi="Arial"/>
          <w:rFonts w:ascii="Arial"/>
          <w:sz w:val="24"/>
          <w:color w:val="black"/>
        </w:rPr>
        <w:t xml:space="preserve">En el evento previsto en el artículo </w:t>
      </w:r>
      <w:r>
        <w:fldChar w:fldCharType="begin"/>
      </w:r>
      <w:r>
        <w:instrText>HYPERLINK "http://www.redjurista.com/document.aspx?ajcode=cons_p91&amp;arts=273"</w:instrText>
      </w:r>
      <w:r>
        <w:fldChar w:fldCharType="separate"/>
      </w:r>
      <w:r>
        <w:rPr>
          <w:rFonts w:hAnsi="Arial"/>
          <w:rFonts w:ascii="Arial"/>
          <w:sz w:val="24"/>
          <w:u w:val="single"/>
          <w:color w:val="black"/>
        </w:rPr>
        <w:t>273</w:t>
      </w:r>
      <w:r>
        <w:fldChar w:fldCharType="end"/>
      </w:r>
      <w:r>
        <w:rPr>
          <w:rFonts w:hAnsi="Arial"/>
          <w:rFonts w:ascii="Arial"/>
          <w:sz w:val="24"/>
          <w:u w:val="none"/>
          <w:color w:val="black"/>
        </w:rPr>
        <w:t xml:space="preserve"> de la Constitución Política y en general en los procesos de licitación pública, la adjudicación se hará </w:t>
      </w:r>
      <w:r>
        <w:rPr>
          <w:rFonts w:hAnsi="Arial"/>
          <w:rFonts w:ascii="Arial"/>
          <w:sz w:val="24"/>
          <w:u w:val="single"/>
          <w:color w:val="black"/>
        </w:rPr>
        <w:t xml:space="preserve">de forma obligatoria</w:t>
      </w:r>
      <w:r>
        <w:rPr>
          <w:rFonts w:hAnsi="Arial"/>
          <w:rFonts w:ascii="Arial"/>
          <w:sz w:val="24"/>
          <w:u w:val="none"/>
          <w:color w:val="black"/>
        </w:rPr>
        <w:t xml:space="preserve"> en audiencia pública, mediante resolución motivada, que se entenderá notificada al proponente favorecido en dicha audiencia.</w:t>
      </w:r>
    </w:p>
    <w:p>
      <w:rPr>
        <w:rFonts w:hAnsi="Arial"/>
        <w:rFonts w:ascii="Arial"/>
        <w:sz w:val="22"/>
        <w:color w:val="black"/>
      </w:rPr>
    </w:p>
    <w:p>
      <w:pPr>
        <w:jc w:val="both"/>
        <w:outlineLvl w:val="1"/>
      </w:pPr>
      <w:r>
        <w:rPr>
          <w:rFonts w:hAnsi="Arial"/>
          <w:rFonts w:ascii="Arial"/>
          <w:sz w:val="24"/>
          <w:color w:val="black"/>
        </w:rPr>
        <w:t xml:space="preserve">Durante la misma audiencia, y previamente a la adopción de la decisión definitiva de adjudicación, los interesados podrán pronunciarse sobre la respuesta dada por la entidad contratante a las observaciones presentadas respecto de los informes de evaluación.</w:t>
      </w:r>
    </w:p>
    <w:p>
      <w:pPr>
        <w:jc w:val="both"/>
        <w:keepNext/>
        <w:outlineLvl w:val="1"/>
      </w:pPr>
      <w:rPr>
        <w:rFonts w:hAnsi="Arial"/>
        <w:rFonts w:ascii="Arial"/>
        <w:sz w:val="24"/>
        <w:color w:val="black"/>
      </w:rPr>
    </w:p>
    <w:p>
      <w:pPr>
        <w:jc w:val="both"/>
        <w:keepNext/>
        <w:outlineLvl w:val="1"/>
      </w:pPr>
      <w:r>
        <w:rPr>
          <w:rFonts w:hAnsi="Arial"/>
          <w:rFonts w:ascii="Arial"/>
          <w:sz w:val="24"/>
          <w:color w:val="black"/>
        </w:rPr>
        <w:t xml:space="preserve">El acto de adjudicación es irrevocable y obliga a la entidad y al adjudicatario. 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w:t>
      </w:r>
      <w:r>
        <w:fldChar w:fldCharType="begin"/>
      </w:r>
      <w:r>
        <w:instrText>HYPERLINK "http://www.redjurista.com/document.aspx?ajcode=l0080_93&amp;arts=30"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80 de 1993.</w:t>
      </w:r>
    </w:p>
    <w:p>
      <w:pPr>
        <w:jc w:val="both"/>
      </w:pPr>
      <w:rPr>
        <w:rFonts w:hAnsi="Arial"/>
        <w:rFonts w:ascii="Arial"/>
        <w:sz w:val="22"/>
        <w:b/>
        <w:color w:val="black"/>
      </w:rPr>
    </w:p>
    <w:p>
      <w:pPr>
        <w:jc w:val="both"/>
      </w:pPr>
      <w:r>
        <w:rPr>
          <w:rFonts w:hAnsi="Arial"/>
          <w:rFonts w:ascii="Arial"/>
          <w:sz w:val="24"/>
          <w:color w:val="black"/>
        </w:rPr>
        <w:t xml:space="preserve">Sin perjuicio de las potestades a que se refiere el artículo </w:t>
      </w:r>
      <w:r>
        <w:fldChar w:fldCharType="begin"/>
      </w:r>
      <w:r>
        <w:instrText>HYPERLINK "http://www.redjurista.com/document.aspx?ajcode=l0080_93&amp;arts=18"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80 de 1993, 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 lugar.</w:t>
      </w:r>
    </w:p>
    <w:p>
      <w:rPr>
        <w:rFonts w:hAnsi="Arial"/>
        <w:rFonts w:ascii="Arial"/>
        <w:sz w:val="22"/>
        <w:color w:val="black"/>
      </w:rPr>
    </w:p>
    <w:p>
      <w:pPr>
        <w:jc w:val="both"/>
        <w:outlineLvl w:val="1"/>
      </w:pPr>
      <w:r>
        <w:rPr>
          <w:rFonts w:hAnsi="Arial"/>
          <w:rFonts w:ascii="Arial"/>
          <w:sz w:val="24"/>
          <w:vanish/>
          <w:color w:val="black"/>
        </w:rPr>
        <w:t>&amp;$</w:t>
      </w:r>
      <w:bookmarkStart w:id="138763" w:name="10"/>
      <w:r>
        <w:rPr>
          <w:rFonts w:hAnsi="Arial"/>
          <w:rFonts w:ascii="Arial"/>
          <w:sz w:val="24"/>
          <w:color w:val="navy"/>
        </w:rPr>
        <w:t xml:space="preserve">ARTÍCULO 10. </w:t>
      </w:r>
      <w:r>
        <w:rPr>
          <w:rFonts w:hAnsi="Arial"/>
          <w:rFonts w:ascii="Arial"/>
          <w:sz w:val="24"/>
          <w:i/>
          <w:color w:val="navy"/>
        </w:rPr>
        <w:t xml:space="preserve">TRATAMIENTO PARA LAS COOPERATIVAS Y ASOCIACIONES DE ENTIDADES TERRITORIALES</w:t>
      </w:r>
      <w:r>
        <w:rPr>
          <w:rFonts w:hAnsi="Arial"/>
          <w:rFonts w:ascii="Arial"/>
          <w:sz w:val="24"/>
          <w:color w:val="navy"/>
        </w:rPr>
        <w:t>.</w:t>
      </w:r>
      <w:bookmarkEnd w:id="138763"/>
      <w:r>
        <w:rPr>
          <w:rFonts w:hAnsi="Arial"/>
          <w:rFonts w:ascii="Arial"/>
          <w:sz w:val="24"/>
          <w:color w:val="black"/>
        </w:rPr>
        <w:t xml:space="preserve">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p>
    <w:p>
      <w:rPr>
        <w:rFonts w:hAnsi="Arial"/>
        <w:rFonts w:ascii="Arial"/>
        <w:sz w:val="22"/>
        <w:color w:val="black"/>
      </w:rPr>
    </w:p>
    <w:p>
      <w:pPr>
        <w:jc w:val="both"/>
        <w:outlineLvl w:val="1"/>
      </w:pPr>
      <w:r>
        <w:rPr>
          <w:rFonts w:hAnsi="Arial"/>
          <w:rFonts w:ascii="Arial"/>
          <w:sz w:val="24"/>
          <w:vanish/>
          <w:color w:val="navy"/>
        </w:rPr>
        <w:t>&amp;$</w:t>
      </w:r>
      <w:bookmarkStart w:id="138764" w:name="11"/>
      <w:r>
        <w:rPr>
          <w:rFonts w:hAnsi="Arial"/>
          <w:rFonts w:ascii="Arial"/>
          <w:sz w:val="24"/>
          <w:color w:val="navy"/>
        </w:rPr>
        <w:t xml:space="preserve">ARTÍCULO 11. </w:t>
      </w:r>
      <w:r>
        <w:rPr>
          <w:rFonts w:hAnsi="Arial"/>
          <w:rFonts w:ascii="Arial"/>
          <w:sz w:val="24"/>
          <w:i/>
          <w:color w:val="navy"/>
        </w:rPr>
        <w:t xml:space="preserve">DEL PLAZO PARA LA LIQUIDACIÓN DE LOS CONTRATOS</w:t>
      </w:r>
      <w:r>
        <w:rPr>
          <w:rFonts w:hAnsi="Arial"/>
          <w:rFonts w:ascii="Arial"/>
          <w:sz w:val="24"/>
          <w:color w:val="navy"/>
        </w:rPr>
        <w:t>.</w:t>
      </w:r>
      <w:bookmarkEnd w:id="138764"/>
      <w:r>
        <w:rPr>
          <w:rFonts w:hAnsi="Arial"/>
          <w:rFonts w:ascii="Arial"/>
          <w:sz w:val="24"/>
          <w:color w:val="black"/>
        </w:rPr>
        <w:t xml:space="preserve">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pPr>
        <w:jc w:val="both"/>
      </w:pPr>
      <w:rPr>
        <w:rFonts w:hAnsi="Arial"/>
        <w:rFonts w:ascii="Arial"/>
        <w:sz w:val="22"/>
        <w:color w:val="black"/>
      </w:rPr>
    </w:p>
    <w:p>
      <w:pPr>
        <w:jc w:val="both"/>
        <w:outlineLvl w:val="1"/>
      </w:pPr>
      <w:r>
        <w:rPr>
          <w:rFonts w:hAnsi="Arial"/>
          <w:rFonts w:ascii="Arial"/>
          <w:sz w:val="24"/>
          <w:color w:val="black"/>
        </w:rPr>
        <w:t xml:space="preserve">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w:t>
      </w:r>
      <w:r>
        <w:fldChar w:fldCharType="begin"/>
      </w:r>
      <w:r>
        <w:instrText>HYPERLINK "http://www.redjurista.com/document.aspx?ajcode=c_conadm&amp;arts=136"</w:instrText>
      </w:r>
      <w:r>
        <w:fldChar w:fldCharType="separate"/>
      </w:r>
      <w:r>
        <w:rPr>
          <w:rFonts w:hAnsi="Arial"/>
          <w:rFonts w:ascii="Arial"/>
          <w:sz w:val="24"/>
          <w:u w:val="single"/>
          <w:color w:val="black"/>
        </w:rPr>
        <w:t>136</w:t>
      </w:r>
      <w:r>
        <w:fldChar w:fldCharType="end"/>
      </w:r>
      <w:r>
        <w:rPr>
          <w:rFonts w:hAnsi="Arial"/>
          <w:rFonts w:ascii="Arial"/>
          <w:sz w:val="24"/>
          <w:u w:val="none"/>
          <w:color w:val="black"/>
        </w:rPr>
        <w:t xml:space="preserve"> del C. C. A.</w:t>
      </w:r>
    </w:p>
    <w:p>
      <w:pPr>
        <w:jc w:val="both"/>
      </w:pPr>
      <w:rPr>
        <w:rFonts w:hAnsi="Arial"/>
        <w:rFonts w:ascii="Arial"/>
        <w:sz w:val="22"/>
        <w:color w:val="black"/>
      </w:rPr>
    </w:p>
    <w:p>
      <w:pPr>
        <w:jc w:val="both"/>
        <w:outlineLvl w:val="1"/>
      </w:pPr>
      <w:r>
        <w:rPr>
          <w:rFonts w:hAnsi="Arial"/>
          <w:rFonts w:ascii="Arial"/>
          <w:sz w:val="24"/>
          <w:color w:val="black"/>
        </w:rPr>
        <w:t xml:space="preserve">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w:t>
      </w:r>
      <w:r>
        <w:fldChar w:fldCharType="begin"/>
      </w:r>
      <w:r>
        <w:instrText>HYPERLINK "http://www.redjurista.com/document.aspx?ajcode=c_conadm&amp;arts=136"</w:instrText>
      </w:r>
      <w:r>
        <w:fldChar w:fldCharType="separate"/>
      </w:r>
      <w:r>
        <w:rPr>
          <w:rFonts w:hAnsi="Arial"/>
          <w:rFonts w:ascii="Arial"/>
          <w:sz w:val="24"/>
          <w:u w:val="single"/>
          <w:color w:val="black"/>
        </w:rPr>
        <w:t>136</w:t>
      </w:r>
      <w:r>
        <w:fldChar w:fldCharType="end"/>
      </w:r>
      <w:r>
        <w:rPr>
          <w:rFonts w:hAnsi="Arial"/>
          <w:rFonts w:ascii="Arial"/>
          <w:sz w:val="24"/>
          <w:u w:val="none"/>
          <w:color w:val="black"/>
        </w:rPr>
        <w:t xml:space="preserve"> del C. C. A.</w:t>
      </w:r>
    </w:p>
    <w:p>
      <w:rPr>
        <w:rFonts w:hAnsi="Arial"/>
        <w:rFonts w:ascii="Arial"/>
        <w:sz w:val="22"/>
        <w:color w:val="black"/>
      </w:rPr>
    </w:p>
    <w:p>
      <w:pPr>
        <w:jc w:val="both"/>
        <w:outlineLvl w:val="1"/>
      </w:pPr>
      <w:r>
        <w:rPr>
          <w:rFonts w:hAnsi="Arial"/>
          <w:rFonts w:ascii="Arial"/>
          <w:sz w:val="24"/>
          <w:color w:val="black"/>
        </w:rPr>
        <w:t xml:space="preserve">Los contratistas tendrán derecho a efectuar salvedades a la liquidación por mutuo acuerdo, y en este evento la liquidación unilateral solo procederá en relación con los aspectos que no hayan sido objeto de acuerdo.</w:t>
      </w:r>
    </w:p>
    <w:p>
      <w:pPr>
        <w:jc w:val="both"/>
      </w:pPr>
      <w:rPr>
        <w:rFonts w:hAnsi="Arial"/>
        <w:rFonts w:ascii="Arial"/>
        <w:sz w:val="22"/>
        <w:color w:val="black"/>
      </w:rPr>
    </w:p>
    <w:p>
      <w:pPr>
        <w:jc w:val="center"/>
        <w:outlineLvl w:val="1"/>
      </w:pPr>
      <w:r>
        <w:rPr>
          <w:rFonts w:hAnsi="Arial"/>
          <w:rFonts w:ascii="Arial"/>
          <w:sz w:val="24"/>
          <w:vanish/>
          <w:color w:val="black"/>
        </w:rPr>
        <w:t>&amp;$</w:t>
      </w:r>
      <w:bookmarkStart w:id="138765" w:name="TITULO II"/>
      <w:r>
        <w:rPr>
          <w:rFonts w:hAnsi="Arial"/>
          <w:rFonts w:ascii="Arial"/>
          <w:sz w:val="24"/>
          <w:color w:val="navy"/>
        </w:rPr>
        <w:t xml:space="preserve">TITULO II.</w:t>
      </w:r>
    </w:p>
    <w:p>
      <w:pPr>
        <w:jc w:val="center"/>
        <w:outlineLvl w:val="1"/>
      </w:pPr>
      <w:r>
        <w:rPr>
          <w:rFonts w:hAnsi="Arial"/>
          <w:rFonts w:ascii="Arial"/>
          <w:sz w:val="24"/>
          <w:color w:val="navy"/>
        </w:rPr>
        <w:t xml:space="preserve">DISPOSICIONES GENERALES PARA LA CONTRATACION CON RECURSOS PUBLICOS.</w:t>
      </w:r>
      <w:bookmarkEnd w:id="138765"/>
      <w:r>
        <w:rPr>
          <w:rFonts w:hAnsi="Arial"/>
          <w:rFonts w:ascii="Arial"/>
          <w:sz w:val="24"/>
          <w:color w:val="black"/>
        </w:rPr>
        <w:t xml:space="preserve"> </w:t>
      </w:r>
    </w:p>
    <w:p>
      <w:pPr>
        <w:jc w:val="both"/>
        <w:outlineLvl w:val="1"/>
      </w:pPr>
      <w:rPr>
        <w:rFonts w:hAnsi="Arial"/>
        <w:rFonts w:ascii="Arial"/>
        <w:sz w:val="24"/>
        <w:b/>
        <w:color w:val="black"/>
      </w:rPr>
    </w:p>
    <w:p>
      <w:pPr>
        <w:jc w:val="both"/>
        <w:outlineLvl w:val="1"/>
      </w:pPr>
      <w:r>
        <w:rPr>
          <w:rFonts w:hAnsi="Arial"/>
          <w:rFonts w:ascii="Arial"/>
          <w:sz w:val="24"/>
          <w:b/>
          <w:vanish/>
          <w:color w:val="black"/>
        </w:rPr>
        <w:t>&amp;$</w:t>
      </w:r>
      <w:bookmarkStart w:id="138766" w:name="12"/>
      <w:r>
        <w:rPr>
          <w:rFonts w:hAnsi="Arial"/>
          <w:rFonts w:ascii="Arial"/>
          <w:sz w:val="24"/>
          <w:color w:val="navy"/>
        </w:rPr>
        <w:t xml:space="preserve">ARTÍCULO 12. </w:t>
      </w:r>
      <w:r>
        <w:rPr>
          <w:rFonts w:hAnsi="Arial"/>
          <w:rFonts w:ascii="Arial"/>
          <w:sz w:val="24"/>
          <w:i/>
          <w:color w:val="navy"/>
        </w:rPr>
        <w:t xml:space="preserve">PROMOCIÓN DEL DESARROLLO EN LA CONTRATACIÓN PÚBLICA.</w:t>
      </w:r>
      <w:bookmarkEnd w:id="138766"/>
      <w:r>
        <w:rPr>
          <w:rFonts w:hAnsi="Arial"/>
          <w:rFonts w:ascii="Arial"/>
          <w:sz w:val="24"/>
          <w:b/>
          <w:i/>
          <w:color w:val="black"/>
        </w:rPr>
        <w:t xml:space="preserve"> </w:t>
      </w:r>
      <w:r>
        <w:rPr>
          <w:rFonts w:hAnsi="Arial"/>
          <w:rFonts w:ascii="Arial"/>
          <w:sz w:val="24"/>
          <w:color w:val="black"/>
        </w:rPr>
        <w:t xml:space="preserve">&lt;Ver Notas del Editor&gt; &lt;Artículo modificado por el artículo </w:t>
      </w:r>
      <w:r>
        <w:fldChar w:fldCharType="begin"/>
      </w:r>
      <w:r>
        <w:instrText>HYPERLINK "http://www.redjurista.com/document.aspx?ajcode=l2069020&amp;arts=34"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Ley 2069 de 2020. El nuevo texto es el siguiente:&gt; De conformidad con lo dispuesto en los artículos </w:t>
      </w:r>
      <w:r>
        <w:fldChar w:fldCharType="begin"/>
      </w:r>
      <w:r>
        <w:instrText>HYPERLINK "http://www.redjurista.com/document.aspx?ajcode=cons_p91&amp;arts=13"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"http://www.redjurista.com/document.aspx?ajcode=cons_p91&amp;arts=333"</w:instrText>
      </w:r>
      <w:r>
        <w:fldChar w:fldCharType="separate"/>
      </w:r>
      <w:r>
        <w:rPr>
          <w:rFonts w:hAnsi="Arial"/>
          <w:rFonts w:ascii="Arial"/>
          <w:sz w:val="24"/>
          <w:u w:val="single"/>
          <w:color w:val="black"/>
        </w:rPr>
        <w:t>333</w:t>
      </w:r>
      <w:r>
        <w:fldChar w:fldCharType="end"/>
      </w:r>
      <w:r>
        <w:rPr>
          <w:rFonts w:hAnsi="Arial"/>
          <w:rFonts w:ascii="Arial"/>
          <w:sz w:val="24"/>
          <w:u w:val="none"/>
          <w:color w:val="black"/>
        </w:rPr>
        <w:t xml:space="preserve"> y </w:t>
      </w:r>
      <w:r>
        <w:fldChar w:fldCharType="begin"/>
      </w:r>
      <w:r>
        <w:instrText>HYPERLINK "http://www.redjurista.com/document.aspx?ajcode=cons_p91&amp;arts=334"</w:instrText>
      </w:r>
      <w:r>
        <w:fldChar w:fldCharType="separate"/>
      </w:r>
      <w:r>
        <w:rPr>
          <w:rFonts w:hAnsi="Arial"/>
          <w:rFonts w:ascii="Arial"/>
          <w:sz w:val="24"/>
          <w:u w:val="single"/>
          <w:color w:val="black"/>
        </w:rPr>
        <w:t>334</w:t>
      </w:r>
      <w:r>
        <w:fldChar w:fldCharType="end"/>
      </w:r>
      <w:r>
        <w:rPr>
          <w:rFonts w:hAnsi="Arial"/>
          <w:rFonts w:ascii="Arial"/>
          <w:sz w:val="24"/>
          <w:u w:val="none"/>
          <w:color w:val="black"/>
        </w:rPr>
        <w:t xml:space="preserve">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pPr>
        <w:jc w:val="both"/>
      </w:pPr>
      <w:rPr>
        <w:rFonts w:hAnsi="Arial"/>
        <w:rFonts w:ascii="Arial"/>
        <w:sz w:val="22"/>
        <w:color w:val="black"/>
      </w:rPr>
      <w:br w:type="page"/>
    </w:p>
    <w:p>
      <w:pPr>
        <w:jc w:val="both"/>
      </w:pPr>
      <w:r>
        <w:rPr>
          <w:rFonts w:hAnsi="Arial"/>
          <w:rFonts w:ascii="Arial"/>
          <w:sz w:val="24"/>
          <w:color w:val="black"/>
        </w:rPr>
        <w:t xml:space="preserve">Asimismo, el reglamento podrá establecer condiciones preferenciales en favor de la oferta de bienes y servicios producidos por las Mipyme, respetando los montos y las condiciones contenidas en los compromisos internacionales vigentes, cuando sean aplicables.</w:t>
      </w:r>
    </w:p>
    <w:p>
      <w:pPr>
        <w:jc w:val="both"/>
      </w:pPr>
      <w:rPr>
        <w:rFonts w:hAnsi="Arial"/>
        <w:rFonts w:ascii="Arial"/>
        <w:sz w:val="24"/>
        <w:color w:val="black"/>
      </w:rPr>
    </w:p>
    <w:p>
      <w:pPr>
        <w:jc w:val="both"/>
      </w:pPr>
      <w:r>
        <w:rPr>
          <w:rFonts w:hAnsi="Arial"/>
          <w:rFonts w:ascii="Arial"/>
          <w:sz w:val="24"/>
          <w:color w:val="black"/>
        </w:rPr>
        <w:t xml:space="preserve">En todo caso, se deberá garantizar la satisfacción de las condiciones técnicas y económicas requeridas en el Proceso de Contratación.</w:t>
      </w:r>
    </w:p>
    <w:p>
      <w:pPr>
        <w:jc w:val="both"/>
      </w:pPr>
      <w:rPr>
        <w:rFonts w:hAnsi="Arial"/>
        <w:rFonts w:ascii="Arial"/>
        <w:sz w:val="24"/>
        <w:color w:val="black"/>
      </w:rPr>
    </w:p>
    <w:p>
      <w:pPr>
        <w:jc w:val="both"/>
      </w:pPr>
      <w:r>
        <w:rPr>
          <w:rFonts w:hAnsi="Arial"/>
          <w:rFonts w:ascii="Arial"/>
          <w:sz w:val="24"/>
          <w:color w:val="black"/>
        </w:rPr>
        <w:t xml:space="preserve">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pPr>
        <w:jc w:val="both"/>
      </w:pPr>
      <w:rPr>
        <w:rFonts w:hAnsi="Arial"/>
        <w:rFonts w:ascii="Arial"/>
        <w:sz w:val="22"/>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los Procesos de Contratación que se desarrollen con base en el primer inciso, las entidades podrán realizar las convocatorias limitadas que beneficien a las Mipyme del ámbito municipal o departamental correspondiente al de la ejecución del contrato.</w:t>
      </w:r>
    </w:p>
    <w:p>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Sin perjuicio de lo dispuesto en los artículos </w:t>
      </w:r>
      <w:r>
        <w:fldChar w:fldCharType="begin"/>
      </w:r>
      <w:r>
        <w:instrText>HYPERLINK "http://www.redjurista.com/document.aspx?ajcode=l1150007&amp;arts=5"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y </w:t>
      </w:r>
      <w:r>
        <w:fldChar w:fldCharType="begin"/>
      </w:r>
      <w:r>
        <w:instrText>HYPERLINK "http://www.redjurista.com/document.aspx?ajcode=l1150007&amp;arts=6"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pPr>
        <w:jc w:val="both"/>
      </w:pPr>
      <w:rPr>
        <w:rFonts w:hAnsi="Arial"/>
        <w:rFonts w:ascii="Arial"/>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En la ejecución de los contratos a que se refiere el presente artículo, las entidades y los contratistas, deberán observar lo dispuesto en los artículos </w:t>
      </w:r>
      <w:r>
        <w:fldChar w:fldCharType="begin"/>
      </w:r>
      <w:r>
        <w:instrText>HYPERLINK "http://www.redjurista.com/document.aspx?ajcode=l0418_97&amp;arts=90"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a </w:t>
      </w:r>
      <w:r>
        <w:fldChar w:fldCharType="begin"/>
      </w:r>
      <w:r>
        <w:instrText>HYPERLINK "http://www.redjurista.com/document.aspx?ajcode=l0418_97&amp;arts=95"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Ley 418 de 1997 y las normas que la modifiquen, adicionen o subroguen.</w:t>
      </w:r>
    </w:p>
    <w:p>
      <w:pPr>
        <w:jc w:val="both"/>
      </w:pPr>
      <w:rPr>
        <w:rFonts w:hAnsi="Arial"/>
        <w:rFonts w:ascii="Arial"/>
        <w:sz w:val="24"/>
        <w:color w:val="blue"/>
      </w:rPr>
    </w:p>
    <w:p>
      <w:pPr>
        <w:jc w:val="both"/>
        <w:outlineLvl w:val="1"/>
      </w:pPr>
      <w:r>
        <w:rPr>
          <w:rFonts w:hAnsi="Arial"/>
          <w:rFonts w:ascii="Arial"/>
          <w:sz w:val="24"/>
          <w:vanish/>
          <w:color w:val="black"/>
        </w:rPr>
        <w:t>&amp;$</w:t>
      </w:r>
      <w:bookmarkStart w:id="138767" w:name="13"/>
      <w:r>
        <w:rPr>
          <w:rFonts w:hAnsi="Arial"/>
          <w:rFonts w:ascii="Arial"/>
          <w:sz w:val="24"/>
          <w:color w:val="navy"/>
        </w:rPr>
        <w:t xml:space="preserve">ARTÍCULO 13. </w:t>
      </w:r>
      <w:r>
        <w:rPr>
          <w:rFonts w:hAnsi="Arial"/>
          <w:rFonts w:ascii="Arial"/>
          <w:sz w:val="24"/>
          <w:i/>
          <w:color w:val="navy"/>
        </w:rPr>
        <w:t xml:space="preserve">PRINCIPIOS GENERALES DE LA ACTIVIDAD CONTRACTUAL PARA ENTIDADES NO SOMETIDAS AL ESTATUTO GENERAL DE CONTRATACIÓN DE LA ADMINISTRACIÓN PÚBLICA.</w:t>
      </w:r>
      <w:bookmarkEnd w:id="138767"/>
      <w:r>
        <w:rPr>
          <w:rFonts w:hAnsi="Arial"/>
          <w:rFonts w:ascii="Arial"/>
          <w:sz w:val="24"/>
          <w:i/>
          <w:color w:val="black"/>
        </w:rPr>
        <w:t xml:space="preserve"> </w:t>
      </w:r>
      <w:r>
        <w:rPr>
          <w:rFonts w:hAnsi="Arial"/>
          <w:rFonts w:ascii="Arial"/>
          <w:sz w:val="24"/>
          <w:color w:val="black"/>
        </w:rPr>
        <w:t xml:space="preserve">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y </w:t>
      </w:r>
      <w:r>
        <w:fldChar w:fldCharType="begin"/>
      </w:r>
      <w:r>
        <w:instrText>HYPERLINK "http://www.redjurista.com/document.aspx?ajcode=cons_p91&amp;arts=267"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Constitución Política, respectivamente según sea el caso y estarán sometidas al régimen de inhabilidades e incompatibilidades previsto legalmente para la contratación estatal.</w:t>
      </w:r>
    </w:p>
    <w:p>
      <w:rPr>
        <w:rFonts w:hAnsi="Arial"/>
        <w:rFonts w:ascii="Arial"/>
        <w:sz w:val="22"/>
        <w:color w:val="black"/>
      </w:rPr>
    </w:p>
    <w:p>
      <w:pPr>
        <w:jc w:val="both"/>
        <w:outlineLvl w:val="1"/>
      </w:pPr>
      <w:r>
        <w:rPr>
          <w:rFonts w:hAnsi="Arial"/>
          <w:rFonts w:ascii="Arial"/>
          <w:sz w:val="24"/>
          <w:color w:val="black"/>
        </w:rPr>
        <w:t xml:space="preserve">&lt;Inciso adicionado por el artículo </w:t>
      </w:r>
      <w:r>
        <w:fldChar w:fldCharType="begin"/>
      </w:r>
      <w:r>
        <w:instrText>HYPERLINK "http://www.redjurista.com/document.aspx?ajcode=l2195022&amp;arts=53"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 la Ley 2195 de 2022. El nuevo texto es el siguiente:&gt; 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poscontractual. </w:t>
      </w:r>
    </w:p>
    <w:p>
      <w:pPr>
        <w:jc w:val="both"/>
      </w:pPr>
      <w:rPr>
        <w:rFonts w:hAnsi="Arial"/>
        <w:rFonts w:ascii="Arial"/>
        <w:sz w:val="22"/>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"http://www.redjurista.com/document.aspx?ajcode=l2195022&amp;arts=53"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 la Ley 2195 de 2022. El nuevo texto es el siguiente:&gt; A partir de la entrada en vigencia de la presente ley, se establecerá un periodo de transición de seis (6) meses, para que las entidades den cumplimiento efectivo a lo aquí establecido. </w:t>
      </w:r>
    </w:p>
    <w:p>
      <w:rPr>
        <w:rFonts w:hAnsi="Arial"/>
        <w:rFonts w:ascii="Arial"/>
        <w:sz w:val="22"/>
        <w:color w:val="black"/>
      </w:rPr>
    </w:p>
    <w:p>
      <w:pPr>
        <w:jc w:val="both"/>
        <w:outlineLvl w:val="1"/>
      </w:pPr>
      <w:r>
        <w:rPr>
          <w:rFonts w:hAnsi="Arial"/>
          <w:rFonts w:ascii="Arial"/>
          <w:sz w:val="24"/>
          <w:vanish/>
          <w:color w:val="navy"/>
        </w:rPr>
        <w:t>&amp;$</w:t>
      </w:r>
      <w:bookmarkStart w:id="138768" w:name="14"/>
      <w:r>
        <w:rPr>
          <w:rFonts w:hAnsi="Arial"/>
          <w:rFonts w:ascii="Arial"/>
          <w:sz w:val="24"/>
          <w:color w:val="navy"/>
        </w:rPr>
        <w:t xml:space="preserve">ARTÍCULO 14. </w:t>
      </w:r>
      <w:r>
        <w:rPr>
          <w:rFonts w:hAnsi="Arial"/>
          <w:rFonts w:ascii="Arial"/>
          <w:sz w:val="24"/>
          <w:i/>
          <w:color w:val="navy"/>
        </w:rPr>
        <w:t xml:space="preserve">DEL RÉGIMEN CONTRACTUAL DE LAS EMPRESAS INDUSTRIALES Y COMERCIALES DEL ESTADO, LAS SOCIEDADES DE ECONOMÍA MIXTA, SUS FILIALES Y EMPRESAS CON PARTICIPACIÓN MAYORITARIA DEL ESTADO.</w:t>
      </w:r>
      <w:bookmarkEnd w:id="138768"/>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"http://www.redjurista.com/document.aspx?ajcode=l1474011&amp;arts=93"</w:instrText>
      </w:r>
      <w:r>
        <w:fldChar w:fldCharType="separate"/>
      </w:r>
      <w:r>
        <w:rPr>
          <w:rFonts w:hAnsi="Arial"/>
          <w:rFonts w:ascii="Arial"/>
          <w:sz w:val="24"/>
          <w:u w:val="single"/>
          <w:color w:val="black"/>
        </w:rPr>
        <w:t>93</w:t>
      </w:r>
      <w:r>
        <w:fldChar w:fldCharType="end"/>
      </w:r>
      <w:r>
        <w:rPr>
          <w:rFonts w:hAnsi="Arial"/>
          <w:rFonts w:ascii="Arial"/>
          <w:sz w:val="24"/>
          <w:u w:val="none"/>
          <w:color w:val="black"/>
        </w:rPr>
        <w:t xml:space="preserve"> de la Ley 1474 de 2011. El nuevo texto es el siguiente:&gt;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w:t>
      </w:r>
      <w:r>
        <w:fldChar w:fldCharType="begin"/>
      </w:r>
      <w:r>
        <w:instrText>HYPERLINK "http://www.redjurista.com/document.aspx?ajcode=l1474011&amp;arts=13"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presente ley. Se exceptúan los contratos de ciencia y tecnología, que se regirán por la Ley </w:t>
      </w:r>
      <w:r>
        <w:fldChar w:fldCharType="begin"/>
      </w:r>
      <w:r>
        <w:instrText>HYPERLINK "http://www.redjurista.com/document.aspx?ajcode=l0029_90&amp;arts=1"</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1990 y las disposiciones normativas existentes. </w:t>
      </w:r>
    </w:p>
    <w:p>
      <w:pPr>
        <w:jc w:val="both"/>
      </w:pPr>
      <w:rPr>
        <w:rFonts w:hAnsi="Arial"/>
        <w:rFonts w:ascii="Arial"/>
        <w:sz w:val="22"/>
        <w:color w:val="black"/>
      </w:rPr>
    </w:p>
    <w:p>
      <w:pPr>
        <w:jc w:val="both"/>
        <w:outlineLvl w:val="1"/>
      </w:pPr>
      <w:r>
        <w:rPr>
          <w:rFonts w:hAnsi="Arial"/>
          <w:rFonts w:ascii="Arial"/>
          <w:sz w:val="24"/>
          <w:vanish/>
          <w:color w:val="black"/>
        </w:rPr>
        <w:t>&amp;$</w:t>
      </w:r>
      <w:bookmarkStart w:id="138769" w:name="15"/>
      <w:r>
        <w:rPr>
          <w:rFonts w:hAnsi="Arial"/>
          <w:rFonts w:ascii="Arial"/>
          <w:sz w:val="24"/>
          <w:color w:val="navy"/>
        </w:rPr>
        <w:t xml:space="preserve">ARTÍCULO 15. </w:t>
      </w:r>
      <w:r>
        <w:rPr>
          <w:rFonts w:hAnsi="Arial"/>
          <w:rFonts w:ascii="Arial"/>
          <w:sz w:val="24"/>
          <w:i/>
          <w:color w:val="navy"/>
        </w:rPr>
        <w:t xml:space="preserve">DEL RÉGIMEN CONTRACTUAL DE LAS ENTIDADES FINANCIERAS ESTATALES.</w:t>
      </w:r>
      <w:bookmarkEnd w:id="138769"/>
      <w:r>
        <w:rPr>
          <w:rFonts w:hAnsi="Arial"/>
          <w:rFonts w:ascii="Arial"/>
          <w:sz w:val="24"/>
          <w:i/>
          <w:color w:val="black"/>
        </w:rPr>
        <w:t xml:space="preserve"> </w:t>
      </w:r>
      <w:r>
        <w:rPr>
          <w:rFonts w:hAnsi="Arial"/>
          <w:rFonts w:ascii="Arial"/>
          <w:sz w:val="24"/>
          <w:color w:val="black"/>
        </w:rPr>
        <w:t xml:space="preserve">El parágrafo 1o del artículo </w:t>
      </w:r>
      <w:r>
        <w:fldChar w:fldCharType="begin"/>
      </w:r>
      <w:r>
        <w:instrText>HYPERLINK "http://www.redjurista.com/document.aspx?ajcode=l0080_93&amp;arts=32"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80 de 1993, quedará así:</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"http://www.redjurista.com/document.aspx?ajcode=l0080_93&amp;arts=32"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w:t>
      </w:r>
    </w:p>
    <w:p>
      <w:pPr>
        <w:jc w:val="both"/>
        <w:outlineLvl w:val="1"/>
      </w:pPr>
      <w:rPr>
        <w:rFonts w:hAnsi="Arial"/>
        <w:rFonts w:ascii="Arial"/>
        <w:sz w:val="24"/>
        <w:b/>
        <w:color w:val="black"/>
      </w:rPr>
    </w:p>
    <w:p>
      <w:pPr>
        <w:jc w:val="both"/>
        <w:outlineLvl w:val="1"/>
      </w:pPr>
      <w:r>
        <w:rPr>
          <w:rFonts w:hAnsi="Arial"/>
          <w:rFonts w:ascii="Arial"/>
          <w:sz w:val="24"/>
          <w:color w:val="black"/>
        </w:rPr>
        <w:t>(...)</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“Parágrafo 1o. Los Contratos que celebren los Establecimientos de Crédito, las compañías de seguros y las demás entidades financieras de carácter estatal, no estarán sujetos a las disposiciones del Estatuto General de Contratación de la Administración Pública y se regirán por las disposiciones legales y reglamentarias aplicables a dichas actividades.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todo caso, su actividad contractual se someterá a lo dispuesto en el artículo </w:t>
      </w:r>
      <w:r>
        <w:fldChar w:fldCharType="begin"/>
      </w:r>
      <w:r>
        <w:instrText>HYPERLINK "http://www.redjurista.com/document.aspx?ajcode=l1150007&amp;arts=13"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presente ley”.</w:t>
      </w:r>
    </w:p>
    <w:p>
      <w:rPr>
        <w:rFonts w:hAnsi="Arial"/>
        <w:rFonts w:ascii="Arial"/>
        <w:sz w:val="22"/>
        <w:color w:val="black"/>
      </w:rPr>
    </w:p>
    <w:p>
      <w:pPr>
        <w:jc w:val="both"/>
        <w:outlineLvl w:val="1"/>
      </w:pPr>
      <w:r>
        <w:rPr>
          <w:rFonts w:hAnsi="Arial"/>
          <w:rFonts w:ascii="Arial"/>
          <w:sz w:val="24"/>
          <w:vanish/>
          <w:color w:val="black"/>
        </w:rPr>
        <w:t>&amp;$</w:t>
      </w:r>
      <w:bookmarkStart w:id="138770" w:name="16"/>
      <w:r>
        <w:rPr>
          <w:rFonts w:hAnsi="Arial"/>
          <w:rFonts w:ascii="Arial"/>
          <w:sz w:val="24"/>
          <w:color w:val="navy"/>
        </w:rPr>
        <w:t xml:space="preserve">ARTÍCULO 16. </w:t>
      </w:r>
      <w:r>
        <w:rPr>
          <w:rFonts w:hAnsi="Arial"/>
          <w:rFonts w:ascii="Arial"/>
          <w:sz w:val="24"/>
          <w:i/>
          <w:color w:val="navy"/>
        </w:rPr>
        <w:t xml:space="preserve">DE LAS ENTIDADES EXCEPTUADAS EN EL SECTOR DEFENSA.</w:t>
      </w:r>
      <w:bookmarkEnd w:id="138770"/>
      <w:r>
        <w:rPr>
          <w:rFonts w:hAnsi="Arial"/>
          <w:rFonts w:ascii="Arial"/>
          <w:sz w:val="24"/>
          <w:i/>
          <w:color w:val="black"/>
        </w:rPr>
        <w:t xml:space="preserve"> </w:t>
      </w:r>
      <w:r>
        <w:rPr>
          <w:rFonts w:hAnsi="Arial"/>
          <w:rFonts w:ascii="Arial"/>
          <w:sz w:val="24"/>
          <w:color w:val="black"/>
        </w:rPr>
        <w:t xml:space="preserve">Los contratos que celebren Satena, Indumil, El Hotel Tequendama, la Corporación de Ciencia y Tecnología para el desarrollo de la industria naval, marítima y fluvial –Cotecmar– y la Corporación de la Industria Aeronáutica Colombiana –CIAC–, no estarán sujetos a las disposiciones del Estatuto General de Contratación de la Administración Pública y se regirán por las disposiciones legales y reglamentarias aplicables a su actividad.</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todo caso su actividad contractual se someterá a lo dispuesto en el artículo </w:t>
      </w:r>
      <w:r>
        <w:fldChar w:fldCharType="begin"/>
      </w:r>
      <w:r>
        <w:instrText>HYPERLINK "http://www.redjurista.com/document.aspx?ajcode=l1150007&amp;arts=13"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presente ley.</w:t>
      </w:r>
    </w:p>
    <w:p>
      <w:pPr>
        <w:jc w:val="both"/>
      </w:pPr>
      <w:rPr>
        <w:rFonts w:hAnsi="Arial"/>
        <w:rFonts w:ascii="Arial"/>
        <w:sz w:val="22"/>
        <w:color w:val="black"/>
      </w:rPr>
    </w:p>
    <w:p>
      <w:pPr>
        <w:jc w:val="center"/>
        <w:outlineLvl w:val="1"/>
      </w:pPr>
      <w:r>
        <w:rPr>
          <w:rFonts w:hAnsi="Arial"/>
          <w:rFonts w:ascii="Arial"/>
          <w:sz w:val="24"/>
          <w:vanish/>
          <w:color w:val="black"/>
        </w:rPr>
        <w:t>&amp;$</w:t>
      </w:r>
      <w:bookmarkStart w:id="138771" w:name="TITULO III"/>
      <w:r>
        <w:rPr>
          <w:rFonts w:hAnsi="Arial"/>
          <w:rFonts w:ascii="Arial"/>
          <w:sz w:val="24"/>
          <w:color w:val="navy"/>
        </w:rPr>
        <w:t xml:space="preserve">TITULO III. </w:t>
      </w:r>
    </w:p>
    <w:p>
      <w:pPr>
        <w:jc w:val="center"/>
        <w:outlineLvl w:val="1"/>
      </w:pPr>
      <w:r>
        <w:rPr>
          <w:rFonts w:hAnsi="Arial"/>
          <w:rFonts w:ascii="Arial"/>
          <w:sz w:val="24"/>
          <w:color w:val="navy"/>
        </w:rPr>
        <w:t xml:space="preserve">DISPOSICIONES VARIAS.</w:t>
      </w:r>
      <w:bookmarkEnd w:id="138771"/>
      <w:r>
        <w:rPr>
          <w:rFonts w:hAnsi="Arial"/>
          <w:rFonts w:ascii="Arial"/>
          <w:sz w:val="24"/>
          <w:color w:val="black"/>
        </w:rPr>
        <w:t xml:space="preserve"> </w:t>
      </w:r>
    </w:p>
    <w:p>
      <w:pPr>
        <w:jc w:val="both"/>
        <w:outlineLvl w:val="1"/>
      </w:pPr>
      <w:rPr>
        <w:rFonts w:hAnsi="Arial"/>
        <w:rFonts w:ascii="Arial"/>
        <w:sz w:val="24"/>
        <w:b/>
        <w:color w:val="black"/>
      </w:rPr>
    </w:p>
    <w:p>
      <w:pPr>
        <w:jc w:val="both"/>
        <w:outlineLvl w:val="1"/>
      </w:pPr>
      <w:r>
        <w:rPr>
          <w:rFonts w:hAnsi="Arial"/>
          <w:rFonts w:ascii="Arial"/>
          <w:sz w:val="24"/>
          <w:vanish/>
          <w:color w:val="black"/>
        </w:rPr>
        <w:t>&amp;$</w:t>
      </w:r>
      <w:bookmarkStart w:id="138772" w:name="17"/>
      <w:r>
        <w:rPr>
          <w:rFonts w:hAnsi="Arial"/>
          <w:rFonts w:ascii="Arial"/>
          <w:sz w:val="24"/>
          <w:color w:val="navy"/>
        </w:rPr>
        <w:t xml:space="preserve">ARTÍCULO 17. </w:t>
      </w:r>
      <w:r>
        <w:rPr>
          <w:rFonts w:hAnsi="Arial"/>
          <w:rFonts w:ascii="Arial"/>
          <w:sz w:val="24"/>
          <w:i/>
          <w:color w:val="navy"/>
        </w:rPr>
        <w:t xml:space="preserve">DEL DERECHO AL DEBIDO PROCESO.</w:t>
      </w:r>
      <w:bookmarkEnd w:id="138772"/>
      <w:r>
        <w:rPr>
          <w:rFonts w:hAnsi="Arial"/>
          <w:rFonts w:ascii="Arial"/>
          <w:sz w:val="24"/>
          <w:i/>
          <w:color w:val="black"/>
        </w:rPr>
        <w:t xml:space="preserve"> </w:t>
      </w:r>
      <w:r>
        <w:rPr>
          <w:rFonts w:hAnsi="Arial"/>
          <w:rFonts w:ascii="Arial"/>
          <w:sz w:val="24"/>
          <w:color w:val="black"/>
        </w:rPr>
        <w:t xml:space="preserve">El debido proceso será un principio rector en materia sancionatoria de las actuaciones contractuales.</w:t>
      </w:r>
    </w:p>
    <w:p>
      <w:rPr>
        <w:rFonts w:hAnsi="Arial"/>
        <w:rFonts w:ascii="Arial"/>
        <w:sz w:val="22"/>
        <w:color w:val="black"/>
      </w:rPr>
    </w:p>
    <w:p>
      <w:pPr>
        <w:jc w:val="both"/>
        <w:outlineLvl w:val="1"/>
      </w:pPr>
      <w:r>
        <w:rPr>
          <w:rFonts w:hAnsi="Arial"/>
          <w:rFonts w:ascii="Arial"/>
          <w:sz w:val="24"/>
          <w:color w:val="black"/>
        </w:rPr>
        <w:t xml:space="preserve">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rPr>
        <w:rFonts w:hAnsi="Arial"/>
        <w:rFonts w:ascii="Arial"/>
        <w:sz w:val="22"/>
        <w:color w:val="black"/>
      </w:rPr>
    </w:p>
    <w:p>
      <w:pPr>
        <w:jc w:val="both"/>
      </w:pPr>
      <w:r>
        <w:rPr>
          <w:rFonts w:hAnsi="Arial"/>
          <w:rFonts w:ascii="Arial"/>
          <w:sz w:val="24"/>
          <w:color w:val="navy"/>
        </w:rPr>
        <w:t>PARÁGRAFO.</w:t>
      </w:r>
      <w:r>
        <w:rPr>
          <w:rFonts w:hAnsi="Arial"/>
          <w:rFonts w:ascii="Arial"/>
          <w:sz w:val="24"/>
          <w:color w:val="black"/>
        </w:rPr>
        <w:t xml:space="preserve">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pPr>
        <w:jc w:val="both"/>
      </w:pPr>
      <w:rPr>
        <w:rFonts w:hAnsi="Arial"/>
        <w:rFonts w:ascii="Arial"/>
        <w:sz w:val="22"/>
        <w:color w:val="black"/>
      </w:rP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rPr>
        <w:color w:val="black"/>
      </w:rPr>
    </w:p>
    <w:p>
      <w:pPr>
        <w:jc w:val="both"/>
      </w:pPr>
      <w:r>
        <w:rPr>
          <w:rFonts w:hAnsi="Arial"/>
          <w:rFonts w:ascii="Arial"/>
          <w:sz w:val="24"/>
          <w:vanish/>
          <w:color w:val="black"/>
        </w:rPr>
        <w:t>&amp;$</w:t>
      </w:r>
      <w:bookmarkStart w:id="138773" w:name="18"/>
      <w:r>
        <w:rPr>
          <w:rFonts w:hAnsi="Arial"/>
          <w:rFonts w:ascii="Arial"/>
          <w:sz w:val="24"/>
          <w:color w:val="navy"/>
        </w:rPr>
        <w:t xml:space="preserve">ARTÍCULO 18. </w:t>
      </w:r>
      <w:r>
        <w:rPr>
          <w:rFonts w:hAnsi="Arial"/>
          <w:rFonts w:ascii="Arial"/>
          <w:sz w:val="24"/>
          <w:i/>
          <w:color w:val="navy"/>
        </w:rPr>
        <w:t xml:space="preserve">DE LAS INHABILIDADES PARA CONTRATAR.</w:t>
      </w:r>
      <w:bookmarkEnd w:id="138773"/>
      <w:r>
        <w:rPr>
          <w:rFonts w:hAnsi="Arial"/>
          <w:rFonts w:ascii="Arial"/>
          <w:sz w:val="24"/>
          <w:i/>
          <w:color w:val="black"/>
        </w:rPr>
        <w:t xml:space="preserve"> </w:t>
      </w:r>
      <w:r>
        <w:rPr>
          <w:rFonts w:hAnsi="Arial"/>
          <w:rFonts w:ascii="Arial"/>
          <w:sz w:val="24"/>
          <w:color w:val="black"/>
        </w:rPr>
        <w:t xml:space="preserve">Adiciónese un literal j) al numeral 1 y un inciso al parágrafo 1o, del artículo </w:t>
      </w:r>
      <w:r>
        <w:fldChar w:fldCharType="begin"/>
      </w:r>
      <w:r>
        <w:instrText>HYPERLINK "http://www.redjurista.com/document.aspx?ajcode=l0080_93&amp;arts=8"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80 de 1993, así:</w:t>
      </w:r>
    </w:p>
    <w:p>
      <w:pPr>
        <w:jc w:val="both"/>
        <w:outlineLvl w:val="1"/>
      </w:pPr>
      <w:rPr>
        <w:sz w:val="24"/>
        <w:b/>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"http://www.redjurista.com/document.aspx?ajcode=l0080_93&amp;arts=8"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o.</w:t>
      </w:r>
    </w:p>
    <w:p>
      <w:pPr>
        <w:jc w:val="both"/>
        <w:outlineLvl w:val="1"/>
      </w:pPr>
      <w:rPr>
        <w:sz w:val="24"/>
        <w:b/>
        <w:color w:val="black"/>
      </w:rPr>
    </w:p>
    <w:p>
      <w:pPr>
        <w:jc w:val="both"/>
        <w:outlineLvl w:val="1"/>
      </w:pP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j) Las personas naturales que hayan sido declaradas responsables judicialmente por la comisión de delitos de peculado, concusión, cohecho, prevaricato en todas sus modalidades y soborno transnacional, así como sus equivalentes en otras jurisdicciones. Esta inhabilidad se extenderá a las sociedades de que sean socias tales personas, </w:t>
      </w:r>
      <w:r>
        <w:rPr>
          <w:rFonts w:hAnsi="Arial"/>
          <w:rFonts w:ascii="Arial"/>
          <w:sz w:val="24"/>
          <w:u w:val="single"/>
          <w:color w:val="black"/>
        </w:rPr>
        <w:t xml:space="preserve">con excepción de las sociedades anónimas abiertas</w:t>
      </w:r>
      <w:r>
        <w:rPr>
          <w:rFonts w:hAnsi="Arial"/>
          <w:rFonts w:ascii="Arial"/>
          <w:sz w:val="24"/>
          <w:u w:val="none"/>
          <w:color w:val="black"/>
        </w:rPr>
        <w:t>”.</w:t>
      </w:r>
    </w:p>
    <w:p>
      <w:pPr>
        <w:jc w:val="both"/>
      </w:pPr>
      <w:rPr>
        <w:sz w:val="24"/>
        <w:b/>
        <w:color w:val="black"/>
      </w:rPr>
    </w:p>
    <w:p>
      <w:pPr>
        <w:jc w:val="both"/>
        <w:outlineLvl w:val="1"/>
      </w:pPr>
      <w:r>
        <w:rPr>
          <w:rFonts w:hAnsi="Arial"/>
          <w:rFonts w:ascii="Arial"/>
          <w:sz w:val="24"/>
          <w:color w:val="navy"/>
        </w:rPr>
        <w:t xml:space="preserve">PARÁGRAFO 1o.</w:t>
      </w:r>
    </w:p>
    <w:p>
      <w:pPr>
        <w:jc w:val="both"/>
        <w:outlineLvl w:val="1"/>
      </w:pPr>
      <w:rPr>
        <w:sz w:val="24"/>
        <w:b/>
        <w:color w:val="black"/>
      </w:rPr>
    </w:p>
    <w:p>
      <w:pPr>
        <w:jc w:val="both"/>
        <w:outlineLvl w:val="1"/>
      </w:pP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En las causales de inhabilidad por parentesco o por matrimonio, los vínculos desaparecen por muerte o por disolución del matrimonio.</w:t>
      </w:r>
    </w:p>
    <w:p>
      <w:rPr>
        <w:color w:val="black"/>
      </w:rPr>
    </w:p>
    <w:p>
      <w:pPr>
        <w:jc w:val="both"/>
        <w:outlineLvl w:val="1"/>
      </w:pPr>
      <w:r>
        <w:rPr>
          <w:rFonts w:hAnsi="Arial"/>
          <w:rFonts w:ascii="Arial"/>
          <w:sz w:val="24"/>
          <w:vanish/>
          <w:color w:val="black"/>
        </w:rPr>
        <w:t>&amp;$</w:t>
      </w:r>
      <w:bookmarkStart w:id="138774" w:name="19"/>
      <w:r>
        <w:rPr>
          <w:rFonts w:hAnsi="Arial"/>
          <w:rFonts w:ascii="Arial"/>
          <w:sz w:val="24"/>
          <w:color w:val="navy"/>
        </w:rPr>
        <w:t xml:space="preserve">ARTÍCULO 19. </w:t>
      </w:r>
      <w:r>
        <w:rPr>
          <w:rFonts w:hAnsi="Arial"/>
          <w:rFonts w:ascii="Arial"/>
          <w:sz w:val="24"/>
          <w:i/>
          <w:color w:val="navy"/>
        </w:rPr>
        <w:t xml:space="preserve">DEL DERECHO DE TURNO.</w:t>
      </w:r>
      <w:bookmarkEnd w:id="138774"/>
      <w:r>
        <w:rPr>
          <w:rFonts w:hAnsi="Arial"/>
          <w:rFonts w:ascii="Arial"/>
          <w:sz w:val="24"/>
          <w:i/>
          <w:color w:val="black"/>
        </w:rPr>
        <w:t xml:space="preserve"> El artículo </w:t>
      </w:r>
      <w:r>
        <w:fldChar w:fldCharType="begin"/>
      </w:r>
      <w:r>
        <w:instrText>HYPERLINK "http://www.redjurista.com/document.aspx?ajcode=l0080_93&amp;arts=4"</w:instrText>
      </w:r>
      <w:r>
        <w:fldChar w:fldCharType="separate"/>
      </w:r>
      <w:r>
        <w:rPr>
          <w:rFonts w:hAnsi="Arial"/>
          <w:rFonts w:ascii="Arial"/>
          <w:sz w:val="24"/>
          <w:i/>
          <w:u w:val="single"/>
          <w:color w:val="black"/>
        </w:rPr>
        <w:t>4</w:t>
      </w:r>
      <w:r>
        <w:fldChar w:fldCharType="end"/>
      </w:r>
      <w:r>
        <w:rPr>
          <w:rFonts w:hAnsi="Arial"/>
          <w:rFonts w:ascii="Arial"/>
          <w:sz w:val="24"/>
          <w:i/>
          <w:u w:val="none"/>
          <w:color w:val="black"/>
        </w:rPr>
        <w:t xml:space="preserve">o de la Ley 80 de 1993, tendrá un numeral 10 del siguiente tenor.</w:t>
      </w:r>
    </w:p>
    <w:p>
      <w:pPr>
        <w:jc w:val="both"/>
        <w:outlineLvl w:val="1"/>
      </w:pPr>
      <w:rPr>
        <w:sz w:val="24"/>
        <w:b/>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"http://www.redjurista.com/document.aspx?ajcode=l0080_93&amp;arts=4"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o.</w:t>
      </w:r>
    </w:p>
    <w:p>
      <w:pPr>
        <w:jc w:val="both"/>
        <w:outlineLvl w:val="1"/>
      </w:pPr>
      <w:rPr>
        <w:sz w:val="24"/>
        <w:b/>
        <w:color w:val="black"/>
      </w:rPr>
    </w:p>
    <w:p>
      <w:pPr>
        <w:jc w:val="both"/>
        <w:outlineLvl w:val="1"/>
      </w:pP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“10. Respetarán el orden de presentación de los pagos por parte de los contratistas. Sólo por razones de interés público, el jefe de la entidad podrá modificar dicho orden dejando constancia de tal actuación.</w:t>
      </w:r>
    </w:p>
    <w:p>
      <w:pPr>
        <w:jc w:val="both"/>
        <w:outlineLvl w:val="1"/>
      </w:pPr>
      <w:rPr>
        <w:sz w:val="24"/>
        <w:b/>
        <w:color w:val="black"/>
      </w:rPr>
    </w:p>
    <w:p>
      <w:pPr>
        <w:jc w:val="both"/>
        <w:outlineLvl w:val="1"/>
      </w:pPr>
      <w:r>
        <w:rPr>
          <w:rFonts w:hAnsi="Arial"/>
          <w:rFonts w:ascii="Arial"/>
          <w:sz w:val="24"/>
          <w:color w:val="black"/>
        </w:rPr>
        <w:t xml:space="preserve">Para el efecto, las entidades deben llevar un registro de presentación por parte de los contratistas, de los documentos requeridos para hacer efectivos los pagos derivados de los contratos, de tal manera que estos puedan verificar el estricto respeto al derecho de turno. Dicho registro será público.</w:t>
      </w:r>
    </w:p>
    <w:p>
      <w:pPr>
        <w:jc w:val="both"/>
        <w:outlineLvl w:val="1"/>
      </w:pPr>
      <w:rPr>
        <w:sz w:val="24"/>
        <w:b/>
        <w:color w:val="black"/>
      </w:rPr>
    </w:p>
    <w:p>
      <w:pPr>
        <w:jc w:val="both"/>
        <w:outlineLvl w:val="1"/>
      </w:pPr>
      <w:r>
        <w:rPr>
          <w:rFonts w:hAnsi="Arial"/>
          <w:rFonts w:ascii="Arial"/>
          <w:sz w:val="24"/>
          <w:color w:val="black"/>
        </w:rPr>
        <w:t xml:space="preserve">Lo dispuesto en este numeral no se aplicará respecto de aquellos pagos cuyos soportes hayan sido presentados en forma incompleta o se encuentren pendientes del cumplimiento de requisitos previstos en el contrato del cual se derivan”.</w:t>
      </w:r>
    </w:p>
    <w:p>
      <w:pPr>
        <w:jc w:val="both"/>
        <w:outlineLvl w:val="1"/>
      </w:pPr>
      <w:rPr>
        <w:sz w:val="24"/>
        <w:b/>
        <w:color w:val="black"/>
      </w:rPr>
    </w:p>
    <w:p>
      <w:pPr>
        <w:jc w:val="both"/>
        <w:outlineLvl w:val="1"/>
      </w:pPr>
      <w:r>
        <w:rPr>
          <w:rFonts w:hAnsi="Arial"/>
          <w:rFonts w:ascii="Arial"/>
          <w:sz w:val="24"/>
          <w:vanish/>
          <w:color w:val="black"/>
        </w:rPr>
        <w:t>&amp;$</w:t>
      </w:r>
      <w:bookmarkStart w:id="138775" w:name="20"/>
      <w:r>
        <w:rPr>
          <w:rFonts w:hAnsi="Arial"/>
          <w:rFonts w:ascii="Arial"/>
          <w:sz w:val="24"/>
          <w:color w:val="navy"/>
        </w:rPr>
        <w:t xml:space="preserve">ARTÍCULO 20. </w:t>
      </w:r>
      <w:r>
        <w:rPr>
          <w:rFonts w:hAnsi="Arial"/>
          <w:rFonts w:ascii="Arial"/>
          <w:sz w:val="24"/>
          <w:i/>
          <w:color w:val="navy"/>
        </w:rPr>
        <w:t xml:space="preserve">DE LA CONTRATACIÓN CON ORGANISMOS INTERNACIONALES.</w:t>
      </w:r>
      <w:bookmarkEnd w:id="138775"/>
      <w:r>
        <w:rPr>
          <w:rFonts w:hAnsi="Arial"/>
          <w:rFonts w:ascii="Arial"/>
          <w:sz w:val="24"/>
          <w:i/>
          <w:color w:val="black"/>
        </w:rPr>
        <w:t xml:space="preserve"> </w:t>
      </w:r>
      <w:r>
        <w:rPr>
          <w:rFonts w:hAnsi="Arial"/>
          <w:rFonts w:ascii="Arial"/>
          <w:sz w:val="24"/>
          <w:color w:val="black"/>
        </w:rPr>
        <w:t xml:space="preserve">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w:t>
      </w:r>
      <w:r>
        <w:fldChar w:fldCharType="begin"/>
      </w:r>
      <w:r>
        <w:instrText>HYPERLINK "http://www.redjurista.com/document.aspx?ajcode=l0080_93&amp;arts=1"</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Los recursos de contrapartida vinculados a estas operaciones podrán tener el mismo tratamiento.</w:t>
      </w:r>
    </w:p>
    <w:p>
      <w:pPr>
        <w:jc w:val="both"/>
      </w:pPr>
      <w:rPr>
        <w:color w:val="black"/>
      </w:rPr>
    </w:p>
    <w:p>
      <w:pPr>
        <w:jc w:val="both"/>
        <w:outlineLvl w:val="1"/>
      </w:pPr>
      <w:r>
        <w:rPr>
          <w:rFonts w:hAnsi="Arial"/>
          <w:rFonts w:ascii="Arial"/>
          <w:sz w:val="24"/>
          <w:color w:val="black"/>
        </w:rPr>
        <w:t xml:space="preserve">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pPr>
        <w:jc w:val="both"/>
        <w:outlineLvl w:val="1"/>
      </w:pPr>
      <w:rPr>
        <w:sz w:val="24"/>
        <w:b/>
        <w:color w:val="black"/>
      </w:rPr>
    </w:p>
    <w:p>
      <w:pPr>
        <w:jc w:val="both"/>
        <w:outlineLvl w:val="1"/>
      </w:pPr>
      <w:r>
        <w:rPr>
          <w:rFonts w:hAnsi="Arial"/>
          <w:rFonts w:ascii="Arial"/>
          <w:sz w:val="24"/>
          <w:color w:val="black"/>
        </w:rPr>
        <w:t xml:space="preserve">Las entidades estatales no podrán celebrar contratos o convenios para la administración o gerencia de sus recursos propios o de aquellos que les asignen los presupuestos públicos, con organismos de cooperación, asistencia o ayuda internacional.</w:t>
      </w:r>
    </w:p>
    <w:p>
      <w:rPr>
        <w:color w:val="black"/>
      </w:rPr>
    </w:p>
    <w:p>
      <w:pPr>
        <w:jc w:val="both"/>
      </w:pPr>
      <w:r>
        <w:rPr>
          <w:rFonts w:hAnsi="Arial"/>
          <w:rFonts w:ascii="Arial"/>
          <w:sz w:val="24"/>
          <w:color w:val="navy"/>
        </w:rPr>
        <w:t xml:space="preserve">PARÁGRAFO 1o.</w:t>
      </w:r>
      <w:r>
        <w:rPr>
          <w:rFonts w:hAnsi="Arial"/>
          <w:rFonts w:ascii="Arial"/>
          <w:sz w:val="24"/>
          <w:color w:val="black"/>
        </w:rPr>
        <w:t xml:space="preserve"> Los contratos o acuerdos celebrados con personas extranjeras de derecho público, podrán someterse a las reglas de tales organismos.</w:t>
      </w:r>
    </w:p>
    <w:p>
      <w:pPr>
        <w:jc w:val="both"/>
      </w:pPr>
      <w:rPr>
        <w:color w:val="black"/>
      </w:rPr>
      <w:br w:type="page"/>
    </w:p>
    <w:p>
      <w:pPr>
        <w:jc w:val="both"/>
        <w:outlineLvl w:val="1"/>
      </w:pPr>
      <w:r>
        <w:rPr>
          <w:rFonts w:hAnsi="Arial"/>
          <w:rFonts w:ascii="Arial"/>
          <w:sz w:val="24"/>
          <w:color w:val="navy"/>
        </w:rPr>
        <w:t xml:space="preserve">PARÁGRAFO 2o.</w:t>
      </w:r>
      <w:r>
        <w:rPr>
          <w:rFonts w:hAnsi="Arial"/>
          <w:rFonts w:ascii="Arial"/>
          <w:sz w:val="24"/>
          <w:color w:val="black"/>
        </w:rPr>
        <w:t xml:space="preserve"> Las entidades estatales tendrán la obligación de reportar la información a los organismos de control y al Secop relativa a la ejecución de los contratos a los que se refiere el presente artículo.</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p>
      <w:rPr>
        <w:color w:val="black"/>
      </w:rPr>
    </w:p>
    <w:p>
      <w:pPr>
        <w:jc w:val="both"/>
      </w:pPr>
      <w:r>
        <w:rPr>
          <w:rFonts w:hAnsi="Arial"/>
          <w:rFonts w:ascii="Arial"/>
          <w:sz w:val="24"/>
          <w:vanish/>
          <w:color w:val="navy"/>
        </w:rPr>
        <w:t>&amp;$</w:t>
      </w:r>
      <w:bookmarkStart w:id="138776" w:name="21"/>
      <w:r>
        <w:rPr>
          <w:rFonts w:hAnsi="Arial"/>
          <w:rFonts w:ascii="Arial"/>
          <w:sz w:val="24"/>
          <w:color w:val="navy"/>
        </w:rPr>
        <w:t xml:space="preserve">ARTÍCULO 21. </w:t>
      </w:r>
      <w:r>
        <w:rPr>
          <w:rFonts w:hAnsi="Arial"/>
          <w:rFonts w:ascii="Arial"/>
          <w:sz w:val="24"/>
          <w:i/>
          <w:color w:val="navy"/>
        </w:rPr>
        <w:t xml:space="preserve">DE LA DELEGACIÓN Y LA DESCONCENTRACIÓN PARA CONTRATAR.</w:t>
      </w:r>
      <w:bookmarkEnd w:id="138776"/>
      <w:r>
        <w:rPr>
          <w:rFonts w:hAnsi="Arial"/>
          <w:rFonts w:ascii="Arial"/>
          <w:sz w:val="24"/>
          <w:i/>
          <w:color w:val="black"/>
        </w:rPr>
        <w:t xml:space="preserve"> </w:t>
      </w:r>
      <w:r>
        <w:rPr>
          <w:rFonts w:hAnsi="Arial"/>
          <w:rFonts w:ascii="Arial"/>
          <w:sz w:val="24"/>
          <w:color w:val="black"/>
        </w:rPr>
        <w:t xml:space="preserve">El artículo </w:t>
      </w:r>
      <w:r>
        <w:fldChar w:fldCharType="begin"/>
      </w:r>
      <w:r>
        <w:instrText>HYPERLINK "http://www.redjurista.com/document.aspx?ajcode=l0080_93&amp;arts=12"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80 de 1993, tendrá un inciso 2o y un parágrafo del siguiente tenor:</w:t>
      </w:r>
    </w:p>
    <w:p>
      <w:pPr>
        <w:jc w:val="both"/>
        <w:outlineLvl w:val="1"/>
      </w:pPr>
      <w:rPr>
        <w:sz w:val="24"/>
        <w:b/>
        <w:color w:val="black"/>
      </w:rPr>
    </w:p>
    <w:p>
      <w:pPr>
        <w:jc w:val="both"/>
        <w:outlineLvl w:val="1"/>
      </w:pP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&lt;Inciso CONDICIONALMENTE exequible&gt; En ningún caso, los jefes y representantes legales de las entidades estatales quedarán exonerados por virtud de la delegación de sus deberes de control y vigilancia de la actividad precontractual y contractual.</w:t>
      </w:r>
    </w:p>
    <w:p>
      <w:rPr>
        <w:color w:val="black"/>
      </w:rPr>
    </w:p>
    <w:p>
      <w:pPr>
        <w:jc w:val="both"/>
        <w:outlineLvl w:val="1"/>
      </w:pPr>
      <w:r>
        <w:rPr>
          <w:rFonts w:hAnsi="Arial"/>
          <w:rFonts w:ascii="Arial"/>
          <w:sz w:val="24"/>
          <w:color w:val="navy"/>
        </w:rPr>
        <w:t>PARÁGRAFO.</w:t>
      </w:r>
      <w:r>
        <w:rPr>
          <w:rFonts w:hAnsi="Arial"/>
          <w:rFonts w:ascii="Arial"/>
          <w:sz w:val="24"/>
          <w:color w:val="black"/>
        </w:rPr>
        <w:t xml:space="preserve"> Para los efectos de esta ley, se entiende por desconcentración la distribución adecuada del trabajo que realiza el jefe o representante legal de la entidad, sin que ello implique autonomía administrativa en su ejercicio. </w:t>
      </w:r>
      <w:r>
        <w:rPr>
          <w:rFonts w:hAnsi="Arial"/>
          <w:rFonts w:ascii="Arial"/>
          <w:sz w:val="24"/>
          <w:u w:val="single"/>
          <w:color w:val="black"/>
        </w:rPr>
        <w:t xml:space="preserve">En consecuencia, contra las actividades cumplidas en virtud de la desconcentración administrativa no procederá ningún recurso</w:t>
      </w:r>
      <w:r>
        <w:rPr>
          <w:rFonts w:hAnsi="Arial"/>
          <w:rFonts w:ascii="Arial"/>
          <w:sz w:val="24"/>
          <w:u w:val="none"/>
          <w:color w:val="black"/>
        </w:rPr>
        <w:t>”.</w:t>
      </w:r>
    </w:p>
    <w:p>
      <w:pPr>
        <w:jc w:val="both"/>
      </w:pPr>
      <w:rPr>
        <w:color w:val="black"/>
      </w:rPr>
      <w:br w:type="page"/>
    </w:p>
    <w:p>
      <w:pPr>
        <w:jc w:val="both"/>
      </w:pPr>
      <w:r>
        <w:rPr>
          <w:rFonts w:hAnsi="Arial"/>
          <w:rFonts w:ascii="Arial"/>
          <w:sz w:val="24"/>
          <w:vanish/>
          <w:color w:val="navy"/>
        </w:rPr>
        <w:t>&amp;$</w:t>
      </w:r>
      <w:bookmarkStart w:id="138777" w:name="22"/>
      <w:r>
        <w:rPr>
          <w:rFonts w:hAnsi="Arial"/>
          <w:rFonts w:ascii="Arial"/>
          <w:sz w:val="24"/>
          <w:color w:val="navy"/>
        </w:rPr>
        <w:t xml:space="preserve">ARTÍCULO 22. </w:t>
      </w:r>
      <w:r>
        <w:rPr>
          <w:rFonts w:hAnsi="Arial"/>
          <w:rFonts w:ascii="Arial"/>
          <w:sz w:val="24"/>
          <w:i/>
          <w:color w:val="navy"/>
        </w:rPr>
        <w:t xml:space="preserve">DEL RECURSO DE ANULACIÓN CONTRA LOS LAUDOS ARBITRALES.</w:t>
      </w:r>
      <w:bookmarkEnd w:id="138777"/>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"http://www.redjurista.com/document.aspx?ajcode=l1563012&amp;arts=118"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la Ley 1563 de 2012. Entra a regir a partir del 12 de octubre de 2012&gt; </w:t>
      </w:r>
    </w:p>
    <w:p>
      <w:pPr>
        <w:jc w:val="both"/>
      </w:pPr>
      <w:rPr>
        <w:sz w:val="24"/>
        <w:color w:val="black"/>
      </w:rPr>
    </w:p>
    <w:p>
      <w:pPr>
        <w:jc w:val="both"/>
        <w:outlineLvl w:val="1"/>
      </w:pPr>
      <w:r>
        <w:rPr>
          <w:rFonts w:hAnsi="Arial"/>
          <w:rFonts w:ascii="Arial"/>
          <w:sz w:val="24"/>
          <w:vanish/>
          <w:color w:val="black"/>
        </w:rPr>
        <w:t>&amp;$</w:t>
      </w:r>
      <w:bookmarkStart w:id="138778" w:name="23"/>
      <w:r>
        <w:rPr>
          <w:rFonts w:hAnsi="Arial"/>
          <w:rFonts w:ascii="Arial"/>
          <w:sz w:val="24"/>
          <w:color w:val="navy"/>
        </w:rPr>
        <w:t xml:space="preserve">ARTÍCULO 23. </w:t>
      </w:r>
      <w:r>
        <w:rPr>
          <w:rFonts w:hAnsi="Arial"/>
          <w:rFonts w:ascii="Arial"/>
          <w:sz w:val="24"/>
          <w:i/>
          <w:color w:val="navy"/>
        </w:rPr>
        <w:t xml:space="preserve">DE LOS APORTES AL SISTEMA DE SEGURIDAD SOCIAL</w:t>
      </w:r>
      <w:r>
        <w:rPr>
          <w:rFonts w:hAnsi="Arial"/>
          <w:rFonts w:ascii="Arial"/>
          <w:sz w:val="24"/>
          <w:color w:val="navy"/>
        </w:rPr>
        <w:t>.</w:t>
      </w:r>
      <w:bookmarkEnd w:id="138778"/>
      <w:r>
        <w:rPr>
          <w:rFonts w:hAnsi="Arial"/>
          <w:rFonts w:ascii="Arial"/>
          <w:sz w:val="24"/>
          <w:color w:val="black"/>
        </w:rPr>
        <w:t xml:space="preserve"> El inciso segundo y el parágrafo 1o del artículo </w:t>
      </w:r>
      <w:r>
        <w:fldChar w:fldCharType="begin"/>
      </w:r>
      <w:r>
        <w:instrText>HYPERLINK "http://www.redjurista.com/document.aspx?ajcode=l0080_93&amp;arts=41"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80 quedarán así:</w:t>
      </w:r>
    </w:p>
    <w:p>
      <w:pPr>
        <w:jc w:val="both"/>
        <w:outlineLvl w:val="1"/>
      </w:pPr>
      <w:rPr>
        <w:sz w:val="24"/>
        <w:b/>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"http://www.redjurista.com/document.aspx?ajcode=l0080_93&amp;arts=41"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requisito establecido en la parte final del inciso segundo de este artículo, deberá acreditarse para la realización de cada pago derivado del contrato estatal.</w:t>
      </w:r>
    </w:p>
    <w:p>
      <w:pPr>
        <w:jc w:val="both"/>
        <w:outlineLvl w:val="1"/>
      </w:pPr>
      <w:rPr>
        <w:sz w:val="24"/>
        <w:b/>
        <w:color w:val="black"/>
      </w:rPr>
    </w:p>
    <w:p>
      <w:pPr>
        <w:jc w:val="both"/>
        <w:outlineLvl w:val="1"/>
      </w:pPr>
      <w:r>
        <w:rPr>
          <w:rFonts w:hAnsi="Arial"/>
          <w:rFonts w:ascii="Arial"/>
          <w:sz w:val="24"/>
          <w:color w:val="black"/>
        </w:rPr>
        <w:t xml:space="preserve">El servidor público que sin justa causa no verifique el pago de los aportes a que se refiere el presente artículo, incurrirá en causal de mala conducta, que será sancionada con arreglo al régimen disciplinario vigente.</w:t>
      </w:r>
    </w:p>
    <w:p>
      <w:rPr>
        <w:color w:val="black"/>
      </w:rPr>
    </w:p>
    <w:p>
      <w:pPr>
        <w:jc w:val="both"/>
      </w:pPr>
      <w:r>
        <w:rPr>
          <w:rFonts w:hAnsi="Arial"/>
          <w:rFonts w:ascii="Arial"/>
          <w:sz w:val="24"/>
          <w:vanish/>
          <w:color w:val="black"/>
        </w:rPr>
        <w:t>&amp;$</w:t>
      </w:r>
      <w:bookmarkStart w:id="138779" w:name="24"/>
      <w:r>
        <w:rPr>
          <w:rFonts w:hAnsi="Arial"/>
          <w:rFonts w:ascii="Arial"/>
          <w:sz w:val="24"/>
          <w:color w:val="navy"/>
        </w:rPr>
        <w:t xml:space="preserve">ARTÍCULO 24. DEL RÉGIMEN CONTRACTUAL DE LAS CORPORACIONES AUTÓNOMAS REGIONALES.</w:t>
      </w:r>
      <w:bookmarkEnd w:id="138779"/>
      <w:r>
        <w:rPr>
          <w:rFonts w:hAnsi="Arial"/>
          <w:rFonts w:ascii="Arial"/>
          <w:sz w:val="24"/>
          <w:color w:val="black"/>
        </w:rPr>
        <w:t xml:space="preserve"> La contratación de las Corporaciones Autónomas Regionales incluida la Corporación Autónoma Regional del Río Grande de la Magdalena, se someterá al Estatuto General de Contratación de la Administración Pública contenido en la Ley </w:t>
      </w:r>
      <w:r>
        <w:fldChar w:fldCharType="begin"/>
      </w:r>
      <w:r>
        <w:instrText>HYPERLINK "http://www.redjurista.com/document.aspx?ajcode=l0080_93&amp;arts=1"</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en las demás normas que lo modifiquen, deroguen o adicionen.</w:t>
      </w:r>
    </w:p>
    <w:p>
      <w:pPr>
        <w:jc w:val="both"/>
        <w:outlineLvl w:val="1"/>
      </w:pPr>
      <w:rPr>
        <w:color w:val="black"/>
      </w:rPr>
    </w:p>
    <w:p>
      <w:pPr>
        <w:jc w:val="both"/>
        <w:outlineLvl w:val="1"/>
      </w:pPr>
      <w:r>
        <w:rPr>
          <w:rFonts w:hAnsi="Arial"/>
          <w:rFonts w:ascii="Arial"/>
          <w:sz w:val="24"/>
          <w:vanish/>
          <w:color w:val="navy"/>
        </w:rPr>
        <w:t>&amp;$</w:t>
      </w:r>
      <w:bookmarkStart w:id="138780" w:name="25"/>
      <w:r>
        <w:rPr>
          <w:rFonts w:hAnsi="Arial"/>
          <w:rFonts w:ascii="Arial"/>
          <w:sz w:val="24"/>
          <w:color w:val="navy"/>
        </w:rPr>
        <w:t xml:space="preserve">ARTÍCULO 25. DE LA INVERSIÓN EN FONDOS COMUNES ORDINARIOS.</w:t>
      </w:r>
      <w:bookmarkEnd w:id="138780"/>
      <w:r>
        <w:rPr>
          <w:rFonts w:hAnsi="Arial"/>
          <w:rFonts w:ascii="Arial"/>
          <w:sz w:val="24"/>
          <w:color w:val="black"/>
        </w:rPr>
        <w:t xml:space="preserve"> El inciso 4o del numeral 5 del artículo </w:t>
      </w:r>
      <w:r>
        <w:fldChar w:fldCharType="begin"/>
      </w:r>
      <w:r>
        <w:instrText>HYPERLINK "http://www.redjurista.com/document.aspx?ajcode=l0080_93&amp;arts=32"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80 de 1993, quedará así:</w:t>
      </w:r>
    </w:p>
    <w:p>
      <w:pPr>
        <w:jc w:val="both"/>
        <w:outlineLvl w:val="1"/>
      </w:pPr>
      <w:rPr>
        <w:sz w:val="24"/>
        <w:b/>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"http://www.redjurista.com/document.aspx?ajcode=l0080_93&amp;arts=32"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los contratos estatales.</w:t>
      </w:r>
    </w:p>
    <w:p>
      <w:pPr>
        <w:jc w:val="both"/>
        <w:outlineLvl w:val="1"/>
      </w:pPr>
      <w:rPr>
        <w:sz w:val="24"/>
        <w:b/>
        <w:color w:val="black"/>
      </w:rPr>
    </w:p>
    <w:p>
      <w:pPr>
        <w:jc w:val="both"/>
        <w:outlineLvl w:val="1"/>
      </w:pP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La selección de las sociedades fiduciarias a contratar, sea pública o privada, se hará con rigurosa observancia del procedimiento de licitación o concurso previsto en esta ley. No obstante, los excedentes de tesorería de las entidades estatales, se podrán invertir directamente en fondos comunes ordinarios administrados por sociedades fiduciarias, sin necesidad de acudir a un proceso de licitación pública.</w:t>
      </w:r>
    </w:p>
    <w:p>
      <w:rPr>
        <w:color w:val="black"/>
      </w:rPr>
    </w:p>
    <w:p>
      <w:pPr>
        <w:jc w:val="both"/>
        <w:outlineLvl w:val="1"/>
      </w:pPr>
      <w:r>
        <w:rPr>
          <w:rFonts w:hAnsi="Arial"/>
          <w:rFonts w:ascii="Arial"/>
          <w:sz w:val="24"/>
          <w:vanish/>
          <w:color w:val="black"/>
        </w:rPr>
        <w:t>&amp;$</w:t>
      </w:r>
      <w:bookmarkStart w:id="138781" w:name="26"/>
      <w:r>
        <w:rPr>
          <w:rFonts w:hAnsi="Arial"/>
          <w:rFonts w:ascii="Arial"/>
          <w:sz w:val="24"/>
          <w:color w:val="navy"/>
        </w:rPr>
        <w:t xml:space="preserve">ARTÍCULO 26. DEL FONDO FINANCIERO DE PROYECTOS DE DESARROLLO.</w:t>
      </w:r>
      <w:bookmarkEnd w:id="138781"/>
      <w:r>
        <w:rPr>
          <w:rFonts w:hAnsi="Arial"/>
          <w:rFonts w:ascii="Arial"/>
          <w:sz w:val="24"/>
          <w:color w:val="black"/>
        </w:rPr>
        <w:t xml:space="preserve"> &lt;Artículo derogado por el artículo </w:t>
      </w:r>
      <w:r>
        <w:fldChar w:fldCharType="begin"/>
      </w:r>
      <w:r>
        <w:instrText>HYPERLINK "http://www.redjurista.com/document.aspx?ajcode=l1450011&amp;arts=276"</w:instrText>
      </w:r>
      <w:r>
        <w:fldChar w:fldCharType="separate"/>
      </w:r>
      <w:r>
        <w:rPr>
          <w:rFonts w:hAnsi="Arial"/>
          <w:rFonts w:ascii="Arial"/>
          <w:sz w:val="24"/>
          <w:u w:val="single"/>
          <w:color w:val="black"/>
        </w:rPr>
        <w:t>276</w:t>
      </w:r>
      <w:r>
        <w:fldChar w:fldCharType="end"/>
      </w:r>
      <w:r>
        <w:rPr>
          <w:rFonts w:hAnsi="Arial"/>
          <w:rFonts w:ascii="Arial"/>
          <w:sz w:val="24"/>
          <w:u w:val="none"/>
          <w:color w:val="black"/>
        </w:rPr>
        <w:t xml:space="preserve"> de la Ley 1450 de 2011&gt; </w:t>
      </w:r>
    </w:p>
    <w:p>
      <w:pPr>
        <w:jc w:val="both"/>
      </w:pPr>
      <w:rPr>
        <w:sz w:val="24"/>
        <w:b/>
        <w:color w:val="black"/>
      </w:rPr>
    </w:p>
    <w:p>
      <w:pPr>
        <w:jc w:val="both"/>
        <w:outlineLvl w:val="1"/>
      </w:pPr>
      <w:r>
        <w:rPr>
          <w:rFonts w:hAnsi="Arial"/>
          <w:rFonts w:ascii="Arial"/>
          <w:sz w:val="24"/>
          <w:vanish/>
          <w:color w:val="navy"/>
        </w:rPr>
        <w:t>&amp;$</w:t>
      </w:r>
      <w:bookmarkStart w:id="138782" w:name="27"/>
      <w:r>
        <w:rPr>
          <w:rFonts w:hAnsi="Arial"/>
          <w:rFonts w:ascii="Arial"/>
          <w:sz w:val="24"/>
          <w:color w:val="navy"/>
        </w:rPr>
        <w:t xml:space="preserve">ARTÍCULO 27. DE LA PRÓRROGA DE LOS CONTRATOS DE CONCESIÓN PARA LA PRESTACIÓN DE SERVICIOS DE TELECOMUNICACIONES Y DE TELEVISIÓN.</w:t>
      </w:r>
      <w:bookmarkEnd w:id="138782"/>
      <w:r>
        <w:rPr>
          <w:rFonts w:hAnsi="Arial"/>
          <w:rFonts w:ascii="Arial"/>
          <w:sz w:val="24"/>
          <w:color w:val="black"/>
        </w:rPr>
        <w:t xml:space="preserve"> &lt;Ver Notas del Editor&gt; El término de duración de las concesiones actuales y futuras para la prestación de los servicios y actividades de telecomunicaciones, incluidas las de televisión, será de diez (10) años prorrogables por lapsos iguales. En ningún caso habrá prórrogas automáticas ni gratuitas.</w:t>
      </w:r>
    </w:p>
    <w:p>
      <w:pPr>
        <w:jc w:val="both"/>
      </w:pPr>
      <w:rPr>
        <w:color w:val="black"/>
      </w:rPr>
    </w:p>
    <w:p>
      <w:pPr>
        <w:jc w:val="both"/>
      </w:pPr>
      <w:r>
        <w:rPr>
          <w:rFonts w:hAnsi="Arial"/>
          <w:rFonts w:ascii="Arial"/>
          <w:sz w:val="24"/>
          <w:vanish/>
          <w:color w:val="navy"/>
        </w:rPr>
        <w:t>&amp;$</w:t>
      </w:r>
      <w:bookmarkStart w:id="138783" w:name="28"/>
      <w:r>
        <w:rPr>
          <w:rFonts w:hAnsi="Arial"/>
          <w:rFonts w:ascii="Arial"/>
          <w:sz w:val="24"/>
          <w:color w:val="navy"/>
        </w:rPr>
        <w:t xml:space="preserve">ARTÍCULO 28. DE LA PRÓRROGA O ADICIÓN DE CONCESIONES DE OBRA PÚBLICA.</w:t>
      </w:r>
      <w:bookmarkEnd w:id="138783"/>
      <w:r>
        <w:rPr>
          <w:rFonts w:hAnsi="Arial"/>
          <w:rFonts w:ascii="Arial"/>
          <w:sz w:val="24"/>
          <w:color w:val="black"/>
        </w:rPr>
        <w:t xml:space="preserve"> &lt;Artículo derogado por el artículo </w:t>
      </w:r>
      <w:r>
        <w:fldChar w:fldCharType="begin"/>
      </w:r>
      <w:r>
        <w:instrText>HYPERLINK "http://www.redjurista.com/document.aspx?ajcode=l1508012&amp;arts=39"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1508 de 2012&gt;</w:t>
      </w:r>
    </w:p>
    <w:p>
      <w:pPr>
        <w:jc w:val="both"/>
      </w:pPr>
      <w:rPr>
        <w:sz w:val="24"/>
        <w:color w:val="black"/>
      </w:rPr>
    </w:p>
    <w:p>
      <w:pPr>
        <w:jc w:val="both"/>
      </w:pPr>
      <w:r>
        <w:rPr>
          <w:rFonts w:hAnsi="Arial"/>
          <w:rFonts w:ascii="Arial"/>
          <w:sz w:val="24"/>
          <w:vanish/>
          <w:color w:val="navy"/>
        </w:rPr>
        <w:t>&amp;$</w:t>
      </w:r>
      <w:bookmarkStart w:id="138784" w:name="29"/>
      <w:r>
        <w:rPr>
          <w:rFonts w:hAnsi="Arial"/>
          <w:rFonts w:ascii="Arial"/>
          <w:sz w:val="24"/>
          <w:color w:val="navy"/>
        </w:rPr>
        <w:t xml:space="preserve">ARTÍCULO 29. ELEMENTOS QUE SE DEBEN CUMPLIR EN LOS CONTRATOS ESTATALES DE ALUMBRADO PÚBLICO.</w:t>
      </w:r>
      <w:bookmarkEnd w:id="138784"/>
      <w:r>
        <w:rPr>
          <w:rFonts w:hAnsi="Arial"/>
          <w:rFonts w:ascii="Arial"/>
          <w:sz w:val="24"/>
          <w:color w:val="black"/>
        </w:rPr>
        <w:t xml:space="preserve"> &lt;Ver Notas del Editor&gt; Todos los contratos en que los municipios o distritos entreguen en concesión la prestación del servicio de alumbrado público a terceros, deberán sujetarse en todo a la Ley </w:t>
      </w:r>
      <w:r>
        <w:fldChar w:fldCharType="begin"/>
      </w:r>
      <w:r>
        <w:instrText>HYPERLINK "http://www.redjurista.com/document.aspx?ajcode=l0080_93&amp;arts=1"</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contener las garantías exigidas en la misma, incluir la cláusula de reversión de toda la infraestructura administrada, construida o modernizada, hacer obligatoria la modernización del Sistema, incorporar en el modelo financiero y contener el plazo correspondiente en armonía con ese modelo financiero. Así mismo, tendrán una interventoría idónea. Se diferenciará claramente el contrato de operación, administración, modernización, y mantenimiento de aquel a través del cual se adquiera la energía eléctrica con destino al alumbrado público, pues este se regirá por las Leyes </w:t>
      </w:r>
      <w:r>
        <w:fldChar w:fldCharType="begin"/>
      </w:r>
      <w:r>
        <w:instrText>HYPERLINK "http://www.redjurista.com/document.aspx?ajcode=l0142_94&amp;arts=1"</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y </w:t>
      </w:r>
      <w:r>
        <w:fldChar w:fldCharType="begin"/>
      </w:r>
      <w:r>
        <w:instrText>HYPERLINK "http://www.redjurista.com/document.aspx?ajcode=l0143_94&amp;arts=1"</w:instrText>
      </w:r>
      <w:r>
        <w:fldChar w:fldCharType="separate"/>
      </w:r>
      <w:r>
        <w:rPr>
          <w:rFonts w:hAnsi="Arial"/>
          <w:rFonts w:ascii="Arial"/>
          <w:sz w:val="24"/>
          <w:u w:val="single"/>
          <w:color w:val="black"/>
        </w:rPr>
        <w:t>143</w:t>
      </w:r>
      <w:r>
        <w:fldChar w:fldCharType="end"/>
      </w:r>
      <w:r>
        <w:rPr>
          <w:rFonts w:hAnsi="Arial"/>
          <w:rFonts w:ascii="Arial"/>
          <w:sz w:val="24"/>
          <w:u w:val="none"/>
          <w:color w:val="black"/>
        </w:rPr>
        <w:t xml:space="preserve"> de 1994. La Creg regulará el contrato y el costo de facturación y recaudo conjunto con el servicio de energía de la contribución creada por la Ley </w:t>
      </w:r>
      <w:r>
        <w:fldChar w:fldCharType="begin"/>
      </w:r>
      <w:r>
        <w:instrText>HYPERLINK "http://www.redjurista.com/document.aspx?ajcode=l0097_13&amp;arts=1"</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 1913 y </w:t>
      </w:r>
      <w:r>
        <w:fldChar w:fldCharType="begin"/>
      </w:r>
      <w:r>
        <w:instrText>HYPERLINK "http://www.redjurista.com/document.aspx?ajcode=l0084_15&amp;arts=1"</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1915 con destino a la financiación de este servicio especial inherente a la energía. Los contratos vigentes a la fecha de la presente ley, deberán ajustarse a lo aquí previsto.</w:t>
      </w:r>
    </w:p>
    <w:p>
      <w:rPr>
        <w:color w:val="black"/>
      </w:rPr>
    </w:p>
    <w:p>
      <w:pPr>
        <w:jc w:val="both"/>
      </w:pPr>
      <w:r>
        <w:rPr>
          <w:rFonts w:hAnsi="Arial"/>
          <w:rFonts w:ascii="Arial"/>
          <w:sz w:val="24"/>
          <w:vanish/>
          <w:color w:val="navy"/>
        </w:rPr>
        <w:t>&amp;$</w:t>
      </w:r>
      <w:bookmarkStart w:id="138785" w:name="30"/>
      <w:r>
        <w:rPr>
          <w:rFonts w:hAnsi="Arial"/>
          <w:rFonts w:ascii="Arial"/>
          <w:sz w:val="24"/>
          <w:color w:val="navy"/>
        </w:rPr>
        <w:t xml:space="preserve">ARTÍCULO 30. DE LA COMPILACIÓN DE NORMAS.</w:t>
      </w:r>
      <w:bookmarkEnd w:id="138785"/>
      <w:r>
        <w:rPr>
          <w:rFonts w:hAnsi="Arial"/>
          <w:rFonts w:ascii="Arial"/>
          <w:sz w:val="24"/>
          <w:color w:val="black"/>
        </w:rPr>
        <w:t xml:space="preserve"> &lt;Artículo INEXEQUBLE&gt; </w:t>
      </w:r>
    </w:p>
    <w:p>
      <w:pPr>
        <w:jc w:val="both"/>
      </w:pPr>
      <w:rPr>
        <w:color w:val="black"/>
      </w:rPr>
    </w:p>
    <w:p>
      <w:pPr>
        <w:jc w:val="both"/>
        <w:outlineLvl w:val="1"/>
      </w:pPr>
      <w:r>
        <w:rPr>
          <w:rFonts w:hAnsi="Arial"/>
          <w:rFonts w:ascii="Arial"/>
          <w:sz w:val="24"/>
          <w:vanish/>
          <w:color w:val="navy"/>
        </w:rPr>
        <w:t>&amp;$</w:t>
      </w:r>
      <w:bookmarkStart w:id="138786" w:name="31"/>
      <w:r>
        <w:rPr>
          <w:rFonts w:hAnsi="Arial"/>
          <w:rFonts w:ascii="Arial"/>
          <w:sz w:val="24"/>
          <w:color w:val="navy"/>
        </w:rPr>
        <w:t xml:space="preserve">ARTÍCULO 31. RÉGIMEN DE TRANSICIÓN.</w:t>
      </w:r>
      <w:bookmarkEnd w:id="138786"/>
      <w:r>
        <w:rPr>
          <w:rFonts w:hAnsi="Arial"/>
          <w:rFonts w:ascii="Arial"/>
          <w:sz w:val="24"/>
          <w:color w:val="black"/>
        </w:rPr>
        <w:t xml:space="preserve"> Los procesos de contratación en curso a la fecha en que entre a regir la presente ley, continuarán sujetos a las normas vigentes al momento de su iniciación. Los contratos o convenios a que se refiere el artículo </w:t>
      </w:r>
      <w:r>
        <w:fldChar w:fldCharType="begin"/>
      </w:r>
      <w:r>
        <w:instrText>HYPERLINK "http://www.redjurista.com/document.aspx?ajcode=l1150007&amp;arts=20"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presente ley que se encuentren en ejecución al momento de su entrada en vigencia, continuarán rigiéndose por las normas vigentes al momento de su celebración hasta su liquidación, sin que sea posible adicionarlos ni prorrogarlos.</w:t>
      </w:r>
    </w:p>
    <w:p>
      <w:pPr>
        <w:jc w:val="both"/>
      </w:pPr>
      <w:rPr>
        <w:color w:val="black"/>
      </w:rPr>
    </w:p>
    <w:p>
      <w:pPr>
        <w:jc w:val="both"/>
        <w:outlineLvl w:val="1"/>
      </w:pPr>
      <w:r>
        <w:rPr>
          <w:rFonts w:hAnsi="Arial"/>
          <w:rFonts w:ascii="Arial"/>
          <w:sz w:val="24"/>
          <w:vanish/>
          <w:color w:val="black"/>
        </w:rPr>
        <w:t>&amp;$</w:t>
      </w:r>
      <w:bookmarkStart w:id="138787" w:name="32"/>
      <w:r>
        <w:rPr>
          <w:rFonts w:hAnsi="Arial"/>
          <w:rFonts w:ascii="Arial"/>
          <w:sz w:val="24"/>
          <w:color w:val="navy"/>
        </w:rPr>
        <w:t xml:space="preserve">ARTÍCULO 32. DEROGATORIA.</w:t>
      </w:r>
      <w:bookmarkEnd w:id="138787"/>
      <w:r>
        <w:rPr>
          <w:rFonts w:hAnsi="Arial"/>
          <w:rFonts w:ascii="Arial"/>
          <w:sz w:val="24"/>
          <w:color w:val="black"/>
        </w:rPr>
        <w:t xml:space="preserve"> A partir de la vigencia de la presente ley, quedan derogados los siguientes artículos de la Ley 80 de 1993: El parágrafo del artículo </w:t>
      </w:r>
      <w:r>
        <w:fldChar w:fldCharType="begin"/>
      </w:r>
      <w:r>
        <w:instrText>HYPERLINK "http://www.redjurista.com/document.aspx?ajcode=l0080_93&amp;arts=2"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la expresión “además de la obtención de utilidades cuya protección garantiza el Estado” del inciso segundo del artículo </w:t>
      </w:r>
      <w:r>
        <w:fldChar w:fldCharType="begin"/>
      </w:r>
      <w:r>
        <w:instrText>HYPERLINK "http://www.redjurista.com/document.aspx?ajcode=l0080_93&amp;arts=3"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el inciso 4o del artículo </w:t>
      </w:r>
      <w:r>
        <w:fldChar w:fldCharType="begin"/>
      </w:r>
      <w:r>
        <w:instrText>HYPERLINK "http://www.redjurista.com/document.aspx?ajcode=l0080_93&amp;arts=13"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el artículo </w:t>
      </w:r>
      <w:r>
        <w:fldChar w:fldCharType="begin"/>
      </w:r>
      <w:r>
        <w:instrText>HYPERLINK "http://www.redjurista.com/document.aspx?ajcode=l0080_93&amp;arts=22"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el numeral 1 y el parágrafo 1o del artículo </w:t>
      </w:r>
      <w:r>
        <w:fldChar w:fldCharType="begin"/>
      </w:r>
      <w:r>
        <w:instrText>HYPERLINK "http://www.redjurista.com/document.aspx?ajcode=l0080_93&amp;arts=24"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el inciso 2o del numeral 15, el numeral 19 y la expresión “la exigencia de los diseños no regirán cuando el objeto de la contratación sea la de construcción o fabricación con diseños de los proponentes” del inciso segundo numeral 12 del artículo </w:t>
      </w:r>
      <w:r>
        <w:fldChar w:fldCharType="begin"/>
      </w:r>
      <w:r>
        <w:instrText>HYPERLINK "http://www.redjurista.com/document.aspx?ajcode=l0080_93&amp;arts=25"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el artículo </w:t>
      </w:r>
      <w:r>
        <w:fldChar w:fldCharType="begin"/>
      </w:r>
      <w:r>
        <w:instrText>HYPERLINK "http://www.redjurista.com/document.aspx?ajcode=l0080_93&amp;arts=29"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el numeral 11 del artículo </w:t>
      </w:r>
      <w:r>
        <w:fldChar w:fldCharType="begin"/>
      </w:r>
      <w:r>
        <w:instrText>HYPERLINK "http://www.redjurista.com/document.aspx?ajcode=l0080_93&amp;arts=30"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el artículo </w:t>
      </w:r>
      <w:r>
        <w:fldChar w:fldCharType="begin"/>
      </w:r>
      <w:r>
        <w:instrText>HYPERLINK "http://www.redjurista.com/document.aspx?ajcode=l0080_93&amp;arts=36"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el parágrafo del artículo </w:t>
      </w:r>
      <w:r>
        <w:fldChar w:fldCharType="begin"/>
      </w:r>
      <w:r>
        <w:instrText>HYPERLINK "http://www.redjurista.com/document.aspx?ajcode=l0080_93&amp;arts=39"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y el inciso 1o del artículo </w:t>
      </w:r>
      <w:r>
        <w:fldChar w:fldCharType="begin"/>
      </w:r>
      <w:r>
        <w:instrText>HYPERLINK "http://www.redjurista.com/document.aspx?ajcode=l0080_93&amp;arts=60"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con excepción de la expresión “Los contratos de tracto sucesivo, aquellos cuya ejecución o cumplimiento se prolonguen en el tiempo y los demás que lo requieran serán objeto de liquidación” el artículo </w:t>
      </w:r>
      <w:r>
        <w:fldChar w:fldCharType="begin"/>
      </w:r>
      <w:r>
        <w:instrText>HYPERLINK "http://www.redjurista.com/document.aspx?ajcode=l0080_93&amp;arts=61"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y las expresiones “concurso” y “términos de referencia” incluidas a lo largo del texto de la Ley </w:t>
      </w:r>
      <w:r>
        <w:fldChar w:fldCharType="begin"/>
      </w:r>
      <w:r>
        <w:instrText>HYPERLINK "http://www.redjurista.com/document.aspx?ajcode=l0080_93&amp;arts=1"</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así como la expresión: “Cuando el objeto del contrato consista en estudios o trabajos técnicos, intelectuales o especializados, el proceso de selección se llamará concurso y se efectuará también mediante invitación pública”.</w:t>
      </w:r>
    </w:p>
    <w:p>
      <w:pPr>
        <w:jc w:val="both"/>
        <w:outlineLvl w:val="1"/>
      </w:pPr>
      <w:rPr>
        <w:sz w:val="24"/>
        <w:b/>
        <w:color w:val="black"/>
      </w:rPr>
    </w:p>
    <w:p>
      <w:pPr>
        <w:jc w:val="both"/>
        <w:outlineLvl w:val="1"/>
      </w:pPr>
      <w:r>
        <w:rPr>
          <w:rFonts w:hAnsi="Arial"/>
          <w:rFonts w:ascii="Arial"/>
          <w:sz w:val="24"/>
          <w:color w:val="black"/>
        </w:rPr>
        <w:t xml:space="preserve">También se derogan las siguientes disposiciones: El parágrafo 2o del artículo </w:t>
      </w:r>
      <w:r>
        <w:fldChar w:fldCharType="begin"/>
      </w:r>
      <w:r>
        <w:instrText>HYPERLINK "http://www.redjurista.com/document.aspx?ajcode=l0789002&amp;arts=50"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 la Ley 789 de 2002, modificado por el artículo </w:t>
      </w:r>
      <w:r>
        <w:fldChar w:fldCharType="begin"/>
      </w:r>
      <w:r>
        <w:instrText>HYPERLINK "http://www.redjurista.com/document.aspx?ajcode=l0828003&amp;arts=1"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828 de 2003, el artículo </w:t>
      </w:r>
      <w:r>
        <w:fldChar w:fldCharType="begin"/>
      </w:r>
      <w:r>
        <w:instrText>HYPERLINK "http://www.redjurista.com/document.aspx?ajcode=l0454_98&amp;arts=66"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Ley 454 de 1998, el literal d) del artículo </w:t>
      </w:r>
      <w:r>
        <w:fldChar w:fldCharType="begin"/>
      </w:r>
      <w:r>
        <w:instrText>HYPERLINK "http://www.redjurista.com/document.aspx?ajcode=l0099_93&amp;arts=27"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99 de 1993 y el artículo </w:t>
      </w:r>
      <w:r>
        <w:fldChar w:fldCharType="begin"/>
      </w:r>
      <w:r>
        <w:instrText>HYPERLINK "http://www.redjurista.com/document.aspx?ajcode=l0161_94&amp;arts=19"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Ley 161 de 1994. Igualmente se entienden derogadas las normas del Decreto </w:t>
      </w:r>
      <w:r>
        <w:fldChar w:fldCharType="begin"/>
      </w:r>
      <w:r>
        <w:instrText>HYPERLINK "http://www.redjurista.com/document.aspx?ajcode=d1900_90&amp;arts=1"</w:instrText>
      </w:r>
      <w:r>
        <w:fldChar w:fldCharType="separate"/>
      </w:r>
      <w:r>
        <w:rPr>
          <w:rFonts w:hAnsi="Arial"/>
          <w:rFonts w:ascii="Arial"/>
          <w:sz w:val="24"/>
          <w:u w:val="single"/>
          <w:color w:val="black"/>
        </w:rPr>
        <w:t>1900</w:t>
      </w:r>
      <w:r>
        <w:fldChar w:fldCharType="end"/>
      </w:r>
      <w:r>
        <w:rPr>
          <w:rFonts w:hAnsi="Arial"/>
          <w:rFonts w:ascii="Arial"/>
          <w:sz w:val="24"/>
          <w:u w:val="none"/>
          <w:color w:val="black"/>
        </w:rPr>
        <w:t xml:space="preserve"> de 1990 y de la Ley </w:t>
      </w:r>
      <w:r>
        <w:fldChar w:fldCharType="begin"/>
      </w:r>
      <w:r>
        <w:instrText>HYPERLINK "http://www.redjurista.com/document.aspx?ajcode=l0182_95&amp;arts=1"</w:instrText>
      </w:r>
      <w:r>
        <w:fldChar w:fldCharType="separate"/>
      </w:r>
      <w:r>
        <w:rPr>
          <w:rFonts w:hAnsi="Arial"/>
          <w:rFonts w:ascii="Arial"/>
          <w:sz w:val="24"/>
          <w:u w:val="single"/>
          <w:color w:val="black"/>
        </w:rPr>
        <w:t>182</w:t>
      </w:r>
      <w:r>
        <w:fldChar w:fldCharType="end"/>
      </w:r>
      <w:r>
        <w:rPr>
          <w:rFonts w:hAnsi="Arial"/>
          <w:rFonts w:ascii="Arial"/>
          <w:sz w:val="24"/>
          <w:u w:val="none"/>
          <w:color w:val="black"/>
        </w:rPr>
        <w:t xml:space="preserve"> de 1995 que contraríen lo dispuesto en esta ley.</w:t>
      </w:r>
    </w:p>
    <w:p>
      <w:pPr>
        <w:jc w:val="both"/>
      </w:pPr>
      <w:rPr>
        <w:color w:val="black"/>
      </w:rPr>
    </w:p>
    <w:p>
      <w:pPr>
        <w:jc w:val="both"/>
      </w:pPr>
      <w:r>
        <w:rPr>
          <w:rFonts w:hAnsi="Arial"/>
          <w:rFonts w:ascii="Arial"/>
          <w:sz w:val="24"/>
          <w:color w:val="black"/>
        </w:rPr>
        <w:t xml:space="preserve">&lt;Inciso INEXEQUIBLE&gt; </w:t>
      </w:r>
    </w:p>
    <w:p>
      <w:pPr>
        <w:jc w:val="both"/>
      </w:pPr>
      <w:rPr>
        <w:sz w:val="24"/>
        <w:b/>
        <w:color w:val="black"/>
      </w:rPr>
    </w:p>
    <w:p>
      <w:pPr>
        <w:jc w:val="both"/>
        <w:outlineLvl w:val="1"/>
      </w:pPr>
      <w:r>
        <w:rPr>
          <w:rFonts w:hAnsi="Arial"/>
          <w:rFonts w:ascii="Arial"/>
          <w:sz w:val="24"/>
          <w:vanish/>
          <w:color w:val="black"/>
        </w:rPr>
        <w:t>&amp;$</w:t>
      </w:r>
      <w:bookmarkStart w:id="138788" w:name="33"/>
      <w:r>
        <w:rPr>
          <w:rFonts w:hAnsi="Arial"/>
          <w:rFonts w:ascii="Arial"/>
          <w:sz w:val="24"/>
          <w:color w:val="navy"/>
        </w:rPr>
        <w:t xml:space="preserve">ARTÍCULO 33. VIGENCIA.</w:t>
      </w:r>
      <w:bookmarkEnd w:id="138788"/>
      <w:r>
        <w:rPr>
          <w:rFonts w:hAnsi="Arial"/>
          <w:rFonts w:ascii="Arial"/>
          <w:sz w:val="24"/>
          <w:color w:val="black"/>
        </w:rPr>
        <w:t xml:space="preserve"> La presente ley empieza a regir seis (6) meses después de su promulgación, con excepción del artículo </w:t>
      </w:r>
      <w:r>
        <w:fldChar w:fldCharType="begin"/>
      </w:r>
      <w:r>
        <w:instrText>HYPERLINK "http://www.redjurista.com/document.aspx?ajcode=l1150007&amp;arts=6"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que entrará a regir a los dieciocho (18) meses de su promulgación. </w:t>
      </w:r>
    </w:p>
    <w:p>
      <w:rPr>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tanto no entre en vigor el artículo </w:t>
      </w:r>
      <w:r>
        <w:fldChar w:fldCharType="begin"/>
      </w:r>
      <w:r>
        <w:instrText>HYPERLINK "http://www.redjurista.com/document.aspx?ajcode=l1150007&amp;arts=6"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ley las entidades podrán verificar la información de los proponentes a que se refiere el numeral 1 del artículo </w:t>
      </w:r>
      <w:r>
        <w:fldChar w:fldCharType="begin"/>
      </w:r>
      <w:r>
        <w:instrText>HYPERLINK "http://www.redjurista.com/document.aspx?ajcode=l1150007&amp;arts=5"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presente ley.</w:t>
      </w:r>
    </w:p>
    <w:p>
      <w:pPr>
        <w:jc w:val="both"/>
      </w:pPr>
      <w:rPr>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artículos </w:t>
      </w:r>
      <w:r>
        <w:fldChar w:fldCharType="begin"/>
      </w:r>
      <w:r>
        <w:instrText>HYPERLINK "http://www.redjurista.com/document.aspx?ajcode=l1150007&amp;arts=9"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y </w:t>
      </w:r>
      <w:r>
        <w:fldChar w:fldCharType="begin"/>
      </w:r>
      <w:r>
        <w:instrText>HYPERLINK "http://www.redjurista.com/document.aspx?ajcode=l1150007&amp;arts=17"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entrarán a regir una vez se promulgue la presente ley.</w:t>
      </w:r>
    </w:p>
    <w:p>
      <w:pPr>
        <w:jc w:val="both"/>
        <w:outlineLvl w:val="1"/>
      </w:pPr>
      <w:rPr>
        <w:sz w:val="24"/>
        <w:color w:val="black"/>
      </w:rPr>
    </w:p>
    <w:p>
      <w:pPr>
        <w:jc w:val="center"/>
        <w:outlineLvl w:val="1"/>
      </w:pPr>
      <w:r>
        <w:rPr>
          <w:rFonts w:hAnsi="Arial"/>
          <w:rFonts w:ascii="Arial"/>
          <w:sz w:val="24"/>
          <w:color w:val="black"/>
        </w:rPr>
        <w:t xml:space="preserve">La Presidenta del honorable Senado de la República,</w:t>
      </w:r>
    </w:p>
    <w:p>
      <w:pPr>
        <w:jc w:val="center"/>
        <w:outlineLvl w:val="1"/>
      </w:pPr>
      <w:r>
        <w:rPr>
          <w:rFonts w:hAnsi="Arial"/>
          <w:rFonts w:ascii="Arial"/>
          <w:sz w:val="24"/>
          <w:color w:val="gray"/>
        </w:rPr>
        <w:t xml:space="preserve">DILIAN FRANCISCA TORO TORRES.</w:t>
      </w:r>
    </w:p>
    <w:p>
      <w:pPr>
        <w:jc w:val="center"/>
        <w:outlineLvl w:val="1"/>
      </w:pPr>
      <w:rPr>
        <w:sz w:val="24"/>
        <w:b/>
        <w:color w:val="black"/>
      </w:rPr>
    </w:p>
    <w:p>
      <w:pPr>
        <w:jc w:val="center"/>
        <w:outlineLvl w:val="1"/>
      </w:pPr>
      <w:r>
        <w:rPr>
          <w:rFonts w:hAnsi="Arial"/>
          <w:rFonts w:ascii="Arial"/>
          <w:sz w:val="24"/>
          <w:color w:val="black"/>
        </w:rPr>
        <w:t xml:space="preserve">El Secretario General del honorable Senado de la República,</w:t>
      </w:r>
    </w:p>
    <w:p>
      <w:pPr>
        <w:jc w:val="center"/>
        <w:outlineLvl w:val="1"/>
      </w:pPr>
      <w:r>
        <w:rPr>
          <w:rFonts w:hAnsi="Arial"/>
          <w:rFonts w:ascii="Arial"/>
          <w:sz w:val="24"/>
          <w:color w:val="gray"/>
        </w:rPr>
        <w:t xml:space="preserve">EMILIO RAMÓN OTERO DAJUD.</w:t>
      </w:r>
    </w:p>
    <w:p>
      <w:pPr>
        <w:jc w:val="center"/>
        <w:outlineLvl w:val="1"/>
      </w:pPr>
      <w:rPr>
        <w:sz w:val="24"/>
        <w:b/>
        <w:color w:val="black"/>
      </w:rPr>
    </w:p>
    <w:p>
      <w:pPr>
        <w:jc w:val="center"/>
        <w:outlineLvl w:val="1"/>
      </w:pPr>
      <w:r>
        <w:rPr>
          <w:rFonts w:hAnsi="Arial"/>
          <w:rFonts w:ascii="Arial"/>
          <w:sz w:val="24"/>
          <w:color w:val="black"/>
        </w:rPr>
        <w:t xml:space="preserve">El Presidente de la honorable Cámara de Representantes,</w:t>
      </w:r>
    </w:p>
    <w:p>
      <w:pPr>
        <w:jc w:val="center"/>
        <w:outlineLvl w:val="1"/>
      </w:pPr>
      <w:r>
        <w:rPr>
          <w:rFonts w:hAnsi="Arial"/>
          <w:rFonts w:ascii="Arial"/>
          <w:sz w:val="24"/>
          <w:color w:val="gray"/>
        </w:rPr>
        <w:t xml:space="preserve">ALFREDO APE CUELLO BAUTE.</w:t>
      </w:r>
    </w:p>
    <w:p>
      <w:pPr>
        <w:jc w:val="center"/>
        <w:outlineLvl w:val="1"/>
      </w:pPr>
      <w:rPr>
        <w:sz w:val="24"/>
        <w:b/>
        <w:color w:val="black"/>
      </w:rPr>
    </w:p>
    <w:p>
      <w:pPr>
        <w:jc w:val="center"/>
        <w:outlineLvl w:val="1"/>
      </w:pPr>
      <w:r>
        <w:rPr>
          <w:rFonts w:hAnsi="Arial"/>
          <w:rFonts w:ascii="Arial"/>
          <w:sz w:val="24"/>
          <w:color w:val="black"/>
        </w:rPr>
        <w:t xml:space="preserve">El Secretario General de la honorable Cámara de Representantes,</w:t>
      </w:r>
    </w:p>
    <w:p>
      <w:pPr>
        <w:jc w:val="center"/>
        <w:outlineLvl w:val="1"/>
      </w:pPr>
      <w:r>
        <w:rPr>
          <w:rFonts w:hAnsi="Arial"/>
          <w:rFonts w:ascii="Arial"/>
          <w:sz w:val="24"/>
          <w:color w:val="gray"/>
        </w:rPr>
        <w:t xml:space="preserve">ANGELINO LIZCANO RIVERA.</w:t>
      </w:r>
    </w:p>
    <w:p>
      <w:pPr>
        <w:jc w:val="center"/>
        <w:outlineLvl w:val="1"/>
      </w:pPr>
      <w:rPr>
        <w:sz w:val="24"/>
        <w:b/>
        <w:color w:val="black"/>
      </w:rPr>
    </w:p>
    <w:p>
      <w:pPr>
        <w:jc w:val="center"/>
        <w:outlineLvl w:val="1"/>
      </w:pPr>
      <w:r>
        <w:rPr>
          <w:rFonts w:hAnsi="Arial"/>
          <w:rFonts w:ascii="Arial"/>
          <w:sz w:val="24"/>
          <w:color w:val="black"/>
        </w:rPr>
        <w:t xml:space="preserve">REPUBLICA DE COLOMBIA – GOBIERNO NACIONAL.</w:t>
      </w:r>
    </w:p>
    <w:p>
      <w:pPr>
        <w:jc w:val="center"/>
        <w:outlineLvl w:val="1"/>
      </w:pPr>
      <w:rPr>
        <w:sz w:val="24"/>
        <w:b/>
        <w:color w:val="black"/>
      </w:rPr>
    </w:p>
    <w:p>
      <w:pPr>
        <w:jc w:val="center"/>
        <w:outlineLvl w:val="1"/>
      </w:pPr>
      <w:r>
        <w:rPr>
          <w:rFonts w:hAnsi="Arial"/>
          <w:rFonts w:ascii="Arial"/>
          <w:sz w:val="24"/>
          <w:color w:val="black"/>
        </w:rPr>
        <w:t xml:space="preserve">Publíquese y ejecútese.</w:t>
      </w:r>
    </w:p>
    <w:p>
      <w:pPr>
        <w:jc w:val="center"/>
        <w:outlineLvl w:val="1"/>
      </w:pPr>
      <w:r>
        <w:rPr>
          <w:rFonts w:hAnsi="Arial"/>
          <w:rFonts w:ascii="Arial"/>
          <w:sz w:val="24"/>
          <w:color w:val="black"/>
        </w:rPr>
        <w:t xml:space="preserve">Dada en Bogotá, D. C., a 16 de julio de 2007.</w:t>
      </w:r>
    </w:p>
    <w:p>
      <w:pPr>
        <w:jc w:val="center"/>
        <w:outlineLvl w:val="1"/>
      </w:pPr>
      <w:rPr>
        <w:sz w:val="24"/>
        <w:b/>
        <w:color w:val="black"/>
      </w:rPr>
    </w:p>
    <w:p>
      <w:pPr>
        <w:jc w:val="center"/>
        <w:outlineLvl w:val="1"/>
      </w:pPr>
      <w:r>
        <w:rPr>
          <w:rFonts w:hAnsi="Arial"/>
          <w:rFonts w:ascii="Arial"/>
          <w:sz w:val="24"/>
          <w:color w:val="gray"/>
        </w:rPr>
        <w:t xml:space="preserve">ÁLVARO URIBE VÉLEZ</w:t>
      </w:r>
    </w:p>
    <w:p>
      <w:pPr>
        <w:jc w:val="center"/>
        <w:outlineLvl w:val="1"/>
      </w:pPr>
      <w:rPr>
        <w:sz w:val="24"/>
        <w:b/>
        <w:color w:val="black"/>
      </w:rPr>
    </w:p>
    <w:p>
      <w:pPr>
        <w:jc w:val="center"/>
        <w:outlineLvl w:val="1"/>
      </w:pPr>
      <w:r>
        <w:rPr>
          <w:rFonts w:hAnsi="Arial"/>
          <w:rFonts w:ascii="Arial"/>
          <w:sz w:val="24"/>
          <w:color w:val="black"/>
        </w:rPr>
        <w:t xml:space="preserve">El Ministro del Interior y de Justicia,</w:t>
      </w:r>
    </w:p>
    <w:p>
      <w:pPr>
        <w:jc w:val="center"/>
        <w:outlineLvl w:val="1"/>
      </w:pPr>
      <w:r>
        <w:rPr>
          <w:rFonts w:hAnsi="Arial"/>
          <w:rFonts w:ascii="Arial"/>
          <w:sz w:val="24"/>
          <w:color w:val="gray"/>
        </w:rPr>
        <w:t xml:space="preserve">CARLOS HOLGUÍN SARDI.</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OSCAR IVÁN ZULUAGA ESCOBAR.</w:t>
      </w:r>
    </w:p>
    <w:p>
      <w:pPr>
        <w:jc w:val="center"/>
        <w:outlineLvl w:val="1"/>
      </w:pPr>
      <w:rPr>
        <w:sz w:val="24"/>
        <w:b/>
        <w:color w:val="black"/>
      </w:rPr>
    </w:p>
    <w:p>
      <w:pPr>
        <w:jc w:val="center"/>
        <w:outlineLvl w:val="1"/>
      </w:pPr>
      <w:r>
        <w:rPr>
          <w:rFonts w:hAnsi="Arial"/>
          <w:rFonts w:ascii="Arial"/>
          <w:sz w:val="24"/>
          <w:color w:val="black"/>
        </w:rPr>
        <w:t xml:space="preserve">La Directora del Departamento Nacional de Planeación,</w:t>
      </w:r>
    </w:p>
    <w:p>
      <w:pPr>
        <w:jc w:val="center"/>
        <w:outlineLvl w:val="1"/>
      </w:pPr>
      <w:r>
        <w:rPr>
          <w:rFonts w:hAnsi="Arial"/>
          <w:rFonts w:ascii="Arial"/>
          <w:sz w:val="24"/>
          <w:color w:val="gray"/>
        </w:rPr>
        <w:t xml:space="preserve">CAROLINA RENTERÍA.</w:t>
      </w:r>
    </w:p>
    <w:sectPr>
      <w:cols w:num="1" w.space="720"/>
      <w:pgSz w:w="12240" w:h="15840"/>
      <w:pgMar w:top="1134" w:right="1134" w:left="1134" w:bottom="1417" w:header="254" w:footer="254"/>
      <w:headerReference w:type="default" r:id="eId9770"/>
      <w:footerReference w:type="default" r:id="eId9771"/>
      <w:type w:val="continuous"/>
    </w:sectPr>
  </w:body>
</w:document>
</file>

<file path=word/footer_default_977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29</w:t>
      <w:fldChar w:fldCharType="end"/>
    </w:r>
  </w:p>
</w:ftr>
</file>

<file path=word/header_default_977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vanish/>
    <w:color w:val="navy"/>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navy"/>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vanish/>
    <w:color w:val="navy"/>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vanish/>
    <w:color w:val="navy"/>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vanish/>
    <w:color w:val="navy"/>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vanish/>
    <w:color w:val="navy"/>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styles>
</file>

<file path=word/_rels/document.xml.rels><?xml version="1.0" encoding="UTF-8" standalone="yes"?><Relationships xmlns="http://schemas.openxmlformats.org/package/2006/relationships">
<Relationship Id="eId9770" Type="http://schemas.openxmlformats.org/officeDocument/2006/relationships/header" Target="header_default_9770.xml" />
<Relationship Id="id0" Type="http://schemas.openxmlformats.org/officeDocument/2006/relationships/image" Target="img/img_id0.png"/>
<Relationship Id="eId9771" Type="http://schemas.openxmlformats.org/officeDocument/2006/relationships/footer" Target="footer_default_977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77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77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