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3200.xml" ContentType="application/vnd.openxmlformats-officedocument.wordprocessingml.header+xml"/>
  <Override PartName="/word/footer_default_1320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&amp;&amp;&amp;&amp;</w:t>
      </w:r>
      <w:r>
        <w:rPr>
          <w:rFonts w:hAnsi="Arial"/>
          <w:rFonts w:ascii="Arial"/>
          <w:sz w:val="24"/>
          <w:b/>
          <w:color w:val="gray"/>
        </w:rPr>
        <w:t xml:space="preserve">RESOLUCION 02651 DE 2003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(septiembre 26)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45.326, de 30 de septiembre de 2003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&lt;NOTA DE VIGENCIA: Resolución derogada por el artículo </w:t>
      </w:r>
      <w:r>
        <w:fldChar w:fldCharType="begin"/>
      </w:r>
      <w:r>
        <w:instrText>HYPERLINK "http://www.redjurista.com/document.aspx?ajcode=r_ica_8940_2024&amp;arts=14"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14</w:t>
      </w:r>
      <w:r>
        <w:fldChar w:fldCharType="end"/>
      </w:r>
      <w:r>
        <w:rPr>
          <w:rFonts w:hAnsi="Arial"/>
          <w:rFonts w:ascii="Arial"/>
          <w:sz w:val="24"/>
          <w:u w:val="none"/>
          <w:color w:val="gray"/>
        </w:rPr>
        <w:t xml:space="preserve"> de la Resolución 8940 de 2024&gt;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la cual se establecen medidas sanitarias para el control de movilización de gallinas vivas en los departamentos de Norte de Santander, Arauca, Cesar y Guajira.</w:t>
      </w:r>
    </w:p>
    <w:p>
      <w:pPr>
        <w:jc w:val="both"/>
        <w:keepNext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GERENTE GENERAL (E.) DEL INSTITUTO COLOMBIANO AGROPECUARIO, ICA,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en uso de sus facultades legales y en especial de las que le confiere los Decretos </w:t>
      </w:r>
      <w:r>
        <w:fldChar w:fldCharType="begin"/>
      </w:r>
      <w:r>
        <w:instrText>HYPERLINK "http://www.redjurista.com/document.aspx?ajcode=d2141_92&amp;arts=1"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2141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1992, el </w:t>
      </w:r>
      <w:r>
        <w:fldChar w:fldCharType="begin"/>
      </w:r>
      <w:r>
        <w:instrText>HYPERLINK "http://www.redjurista.com/document.aspx?ajcode=d1840_94&amp;arts=1"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1994, en especial las Resoluciones </w:t>
      </w:r>
      <w:r>
        <w:fldChar w:fldCharType="begin"/>
      </w:r>
      <w:r>
        <w:instrText>HYPERLINK "http://www.redjurista.com/document.aspx?ajcode=r_ica_2592_2003&amp;arts=1"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2592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16 de septiembre de 2003 y </w:t>
      </w:r>
      <w:r>
        <w:fldChar w:fldCharType="begin"/>
      </w:r>
      <w:r>
        <w:instrText>HYPERLINK "http://www.redjurista.com/document.aspx?ajcode=r_ica_0214_2003&amp;arts=1"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00214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18 de septiembre de 2003,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corresponde al Instituto Colombiano Agropecuario, ICA, prevenir la introducción y propagación de enfermedades y plagas que puedan afectar a la especie avícola del país;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la movilización de gallinas vivas procedentes de Venezuela sin el cumplimiento de los requisitos sanitarios contribuye a la diseminación de enfermedades y plagas que atentan contra la supervivencia de la especie en mención,</w:t>
      </w:r>
    </w:p>
    <w:p>
      <w:pPr>
        <w:jc w:val="both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8951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68951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"http://www.redjurista.com/document.aspx?ajcode=r_ica_8940_2024&amp;arts=14"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14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8940 de 2024&gt; </w:t>
      </w:r>
      <w:r>
        <w:rPr>
          <w:rFonts w:hAnsi="Arial"/>
          <w:rFonts w:ascii="Arial"/>
          <w:sz w:val="24"/>
          <w:u w:val="none"/>
          <w:color w:val="black"/>
        </w:rPr>
        <w:t xml:space="preserve">Establecer medidas sanitarias para el control de movilización de gallinas vivas en los departamentos de Norte de Santander, Arauca, Cesar y Guajira.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8952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68952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"http://www.redjurista.com/document.aspx?ajcode=r_ica_8940_2024&amp;arts=14"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14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8940 de 2024&gt; </w:t>
      </w:r>
      <w:r>
        <w:rPr>
          <w:rFonts w:hAnsi="Arial"/>
          <w:rFonts w:ascii="Arial"/>
          <w:sz w:val="24"/>
          <w:u w:val="none"/>
          <w:color w:val="black"/>
        </w:rPr>
        <w:t xml:space="preserve">Para la movilización de gallinas vivas dentro de los departamentos de Norte de Santander, Guajira, Arauca y Cesar se establece como requisito la expedición de la guía sanitaria expedida por el ICA.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8953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168953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"http://www.redjurista.com/document.aspx?ajcode=r_ica_8940_2024&amp;arts=14"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14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8940 de 2024&gt; </w:t>
      </w:r>
      <w:r>
        <w:rPr>
          <w:rFonts w:hAnsi="Arial"/>
          <w:rFonts w:ascii="Arial"/>
          <w:sz w:val="24"/>
          <w:u w:val="none"/>
          <w:color w:val="black"/>
        </w:rPr>
        <w:t xml:space="preserve">Todo predio avícola en estos departamentos debe estar registrado ante la oficina del ICA más cercana al lugar donde se encuentra ubicado; el propietario debe registrar la firma de las persona(s) autorizada(s) por él, para suministrar el censo avícola actualizado y el esquema de vacunación utilizado en el predio, esta información deberá ser actualizada anualmente.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1o.</w:t>
      </w:r>
      <w:r>
        <w:rPr>
          <w:rFonts w:hAnsi="Arial"/>
          <w:rFonts w:ascii="Arial"/>
          <w:sz w:val="24"/>
          <w:color w:val="black"/>
        </w:rPr>
        <w:t xml:space="preserve"> Este requisito es condicionante para la expedición de la guía sanitaria requerida para la movilización de las gallinas vivas.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8954" w:name="4"/>
      <w:r>
        <w:rPr>
          <w:rFonts w:hAnsi="Arial"/>
          <w:rFonts w:ascii="Arial"/>
          <w:sz w:val="24"/>
          <w:color w:val="navy"/>
        </w:rPr>
        <w:t xml:space="preserve">ARTÍCULO 4o.</w:t>
      </w:r>
      <w:bookmarkEnd w:id="168954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"http://www.redjurista.com/document.aspx?ajcode=r_ica_8940_2024&amp;arts=14"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14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8940 de 2024&gt; </w:t>
      </w:r>
      <w:r>
        <w:rPr>
          <w:rFonts w:hAnsi="Arial"/>
          <w:rFonts w:ascii="Arial"/>
          <w:sz w:val="24"/>
          <w:u w:val="none"/>
          <w:color w:val="black"/>
        </w:rPr>
        <w:t xml:space="preserve">El incumplimiento de lo ordenado en la presente resolución hará acreedor al responsable de las sanciones previstas en el capítulo 10 del Decreto </w:t>
      </w:r>
      <w:r>
        <w:fldChar w:fldCharType="begin"/>
      </w:r>
      <w:r>
        <w:instrText>HYPERLINK "http://www.redjurista.com/document.aspx?ajcode=d1840_94&amp;arts=1"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1994, sin perjuicios de lo previsto en las demás normas que rijan en la materia.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8955" w:name="5"/>
      <w:r>
        <w:rPr>
          <w:rFonts w:hAnsi="Arial"/>
          <w:rFonts w:ascii="Arial"/>
          <w:sz w:val="24"/>
          <w:color w:val="navy"/>
        </w:rPr>
        <w:t xml:space="preserve">ARTÍCULO 5o.</w:t>
      </w:r>
      <w:bookmarkEnd w:id="168955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"http://www.redjurista.com/document.aspx?ajcode=r_ica_8940_2024&amp;arts=14"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14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8940 de 2024&gt; </w:t>
      </w:r>
      <w:r>
        <w:rPr>
          <w:rFonts w:hAnsi="Arial"/>
          <w:rFonts w:ascii="Arial"/>
          <w:sz w:val="24"/>
          <w:u w:val="none"/>
          <w:color w:val="black"/>
        </w:rPr>
        <w:t xml:space="preserve">La presente resolución rige a partir de la fecha de su expedición, deroga la Resolución </w:t>
      </w:r>
      <w:r>
        <w:fldChar w:fldCharType="begin"/>
      </w:r>
      <w:r>
        <w:instrText>HYPERLINK "http://www.redjurista.com/document.aspx?ajcode=r_ica_2614_2003&amp;arts=1"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02614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18 de septiembre de 2003 y deberá publicarse en el Diario Oficial.</w:t>
      </w:r>
    </w:p>
    <w:p>
      <w:pPr>
        <w:jc w:val="both"/>
      </w:pPr>
      <w:rPr>
        <w:sz w:val="24"/>
        <w:b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PUBLÍQUESE, COMUNÍQUESE Y CÚMPLASE.</w:t>
      </w:r>
    </w:p>
    <w:p>
      <w:pPr>
        <w:jc w:val="center"/>
      </w:pPr>
      <w:rPr>
        <w:sz w:val="24"/>
        <w:b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Bogotá, D. C., a 26 de septiembre de 2003.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Gerente General (E.) del Instituto Colombiano Agropecuario, ICA,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CARLOS ARTURO KLEEFELD P.</w:t>
      </w:r>
    </w:p>
    <w:sectPr>
      <w:cols w:num="1" w.space="720"/>
      <w:pgSz w:w="12240" w:h="15840"/>
      <w:pgMar w:top="1134" w:right="1134" w:left="1134" w:bottom="1417" w:header="254" w:footer="254"/>
      <w:headerReference w:type="default" r:id="eId13200"/>
      <w:footerReference w:type="default" r:id="eId13201"/>
      <w:type w:val="continuous"/>
    </w:sectPr>
  </w:body>
</w:document>
</file>

<file path=word/footer_default_13201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13200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3200" Type="http://schemas.openxmlformats.org/officeDocument/2006/relationships/header" Target="header_default_13200.xml" />
<Relationship Id="id0" Type="http://schemas.openxmlformats.org/officeDocument/2006/relationships/image" Target="img/img_id0.png"/>
<Relationship Id="eId13201" Type="http://schemas.openxmlformats.org/officeDocument/2006/relationships/footer" Target="footer_default_13201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3201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3200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