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4696.xml" ContentType="application/vnd.openxmlformats-officedocument.wordprocessingml.header+xml"/>
  <Override PartName="/word/footer_default_1469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5237 DE 2009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(diciembre 29)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47.578 de 30 de diciembre de 2009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"http://www.redjurista.com/document.aspx?ajcode=r_ica_0448_2016&amp;arts=34"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448 de 2016&gt;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medio de la cual se modifica la Resolución </w:t>
      </w:r>
      <w:r>
        <w:fldChar w:fldCharType="begin"/>
      </w:r>
      <w:r>
        <w:instrText>HYPERLINK "http://www.redjurista.com/document.aspx?ajcode=r_ica_2964_2008&amp;arts=2"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 (ICA),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las que le confieren el artículo </w:t>
      </w:r>
      <w:r>
        <w:fldChar w:fldCharType="begin"/>
      </w:r>
      <w:r>
        <w:instrText>HYPERLINK "http://www.redjurista.com/document.aspx?ajcode=d3761009&amp;arts=4"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3761 de 2009 y el artículo </w:t>
      </w:r>
      <w:r>
        <w:fldChar w:fldCharType="begin"/>
      </w:r>
      <w:r>
        <w:instrText>HYPERLINK "http://www.redjurista.com/document.aspx?ajcode=l0101_93&amp;arts=65"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101 de 1993,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Instituto Colombiano Agropecuario (ICA) es el responsable de establecer las medidas sanitarias para la prevención, el control, la erradicación, el manejo técnico y económico de plagas y enfermedades de los animales y de sus productos en el territorio 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 Resolución ICA </w:t>
      </w:r>
      <w:r>
        <w:fldChar w:fldCharType="begin"/>
      </w:r>
      <w:r>
        <w:instrText>HYPERLINK "http://www.redjurista.com/document.aspx?ajcode=r_ica_2964_2008&amp;arts=1"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estableció las disposiciones para el registro y manejo de predios de producción de hierbas aromáticas y hortalizas para exportación en fresco y registro de sus exportadores.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 dinámica del comercio de vegetales en fresco clasificados como hortalizas y aromáticas, hace que el artículo </w:t>
      </w:r>
      <w:r>
        <w:fldChar w:fldCharType="begin"/>
      </w:r>
      <w:r>
        <w:instrText>HYPERLINK "http://www.redjurista.com/document.aspx?ajcode=r_ica_2964_2008&amp;arts=3"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mencionada resolución deba ser modificado.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virtud de lo anterior, 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8281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7828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"http://www.redjurista.com/document.aspx?ajcode=r_ica_0448_2016&amp;arts=34"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448 de 2016&gt; </w:t>
      </w:r>
      <w:r>
        <w:rPr>
          <w:rFonts w:hAnsi="Arial"/>
          <w:rFonts w:ascii="Arial"/>
          <w:sz w:val="24"/>
          <w:u w:val="none"/>
          <w:color w:val="black"/>
        </w:rPr>
        <w:t xml:space="preserve">Modificar el artículo </w:t>
      </w:r>
      <w:r>
        <w:fldChar w:fldCharType="begin"/>
      </w:r>
      <w:r>
        <w:instrText>HYPERLINK "http://www.redjurista.com/document.aspx?ajcode=r_ica_2964_2008&amp;arts=3"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2964 de 2008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"http://www.redjurista.com/document.aspx?ajcode=r_ica_2964_2008&amp;arts=3"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o. </w:t>
      </w:r>
      <w:r>
        <w:rPr>
          <w:rFonts w:hAnsi="Arial"/>
          <w:rFonts w:ascii="Arial"/>
          <w:sz w:val="24"/>
          <w:u w:val="none"/>
          <w:color w:val="black"/>
        </w:rPr>
        <w:t xml:space="preserve">Los vegetales que son reglamentados por la presente resolución comprenden todas las hierbas aromáticas y hortalizas que se comercialicen como producto fresco y que su exportación se realice amparada por un certificado fitosanitario de exportación expedido por el ICA”.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8282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78282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"http://www.redjurista.com/document.aspx?ajcode=r_ica_0448_2016&amp;arts=34"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448 de 2016&gt;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rige a partir de la fecha de su publicación.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29 de diciembre de 2009.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LUIS FERNANDO CAICEDO LINCE. 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4696"/>
      <w:footerReference w:type="default" r:id="eId14697"/>
      <w:type w:val="continuous"/>
    </w:sectPr>
  </w:body>
</w:document>
</file>

<file path=word/footer_default_1469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469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4696" Type="http://schemas.openxmlformats.org/officeDocument/2006/relationships/header" Target="header_default_14696.xml" />
<Relationship Id="id0" Type="http://schemas.openxmlformats.org/officeDocument/2006/relationships/image" Target="img/img_id0.png"/>
<Relationship Id="eId14697" Type="http://schemas.openxmlformats.org/officeDocument/2006/relationships/footer" Target="footer_default_1469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469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469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