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988.xml" ContentType="application/vnd.openxmlformats-officedocument.wordprocessingml.header+xml"/>
  <Override PartName="/word/footer_default_179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666 DE 2020</w:t>
      </w:r>
    </w:p>
    <w:p>
      <w:pPr>
        <w:jc w:val="center"/>
        <w:outlineLvl w:val="1"/>
      </w:pPr>
      <w:r>
        <w:rPr>
          <w:rFonts w:hAnsi="Arial"/>
          <w:rFonts w:ascii="Arial"/>
          <w:sz w:val="24"/>
          <w:color w:val="black"/>
        </w:rPr>
        <w:t xml:space="preserve">(abril 24)</w:t>
      </w:r>
    </w:p>
    <w:p>
      <w:pPr>
        <w:jc w:val="center"/>
        <w:outlineLvl w:val="1"/>
      </w:pPr>
      <w:r>
        <w:rPr>
          <w:rFonts w:hAnsi="Arial"/>
          <w:rFonts w:ascii="Arial"/>
          <w:sz w:val="24"/>
          <w:color w:val="black"/>
        </w:rPr>
        <w:t xml:space="preserve">Diario Oficial No. 51.295 de 24 de abril de 2020</w:t>
      </w:r>
    </w:p>
    <w:p>
      <w:pPr>
        <w:jc w:val="center"/>
        <w:outlineLvl w:val="1"/>
      </w:pPr>
      <w:rPr>
        <w:sz w:val="24"/>
        <w:color w:val="black"/>
      </w:rPr>
    </w:p>
    <w:p>
      <w:pPr>
        <w:jc w:val="center"/>
        <w:outlineLvl w:val="1"/>
      </w:pPr>
      <w:r>
        <w:rPr>
          <w:rFonts w:hAnsi="Arial"/>
          <w:rFonts w:ascii="Arial"/>
          <w:sz w:val="24"/>
          <w:color w:val="gray"/>
        </w:rPr>
        <w:t xml:space="preserve">MINISTERIO DE SALUD Y PROTECCIÓN SOCIAL</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"http://www.redjurista.com/document.aspx?ajcode=r_msps_0777_2021&amp;arts=9"</w:instrText>
      </w:r>
      <w:r>
        <w:fldChar w:fldCharType="separate"/>
      </w:r>
      <w:r>
        <w:rPr>
          <w:rFonts w:hAnsi="Arial"/>
          <w:rFonts w:ascii="Arial"/>
          <w:sz w:val="24"/>
          <w:u w:val="single"/>
          <w:color w:val="black"/>
        </w:rPr>
        <w:t>9</w:t>
      </w:r>
      <w:r>
        <w:fldChar w:fldCharType="end"/>
      </w:r>
      <w:r>
        <w:rPr>
          <w:rFonts w:hAnsi="Arial"/>
          <w:rFonts w:ascii="Arial"/>
          <w:sz w:val="24"/>
          <w:u w:val="none"/>
          <w:color w:val="gray"/>
        </w:rPr>
        <w:t xml:space="preserve"> de la Resolución 777 de 2021&gt; </w:t>
      </w:r>
    </w:p>
    <w:p>
      <w:pPr>
        <w:jc w:val="center"/>
        <w:outlineLvl w:val="1"/>
      </w:pPr>
      <w:rPr>
        <w:sz w:val="24"/>
        <w:color w:val="black"/>
      </w:rPr>
    </w:p>
    <w:p>
      <w:pPr>
        <w:jc w:val="center"/>
        <w:outlineLvl w:val="1"/>
      </w:pPr>
      <w:r>
        <w:rPr>
          <w:rFonts w:hAnsi="Arial"/>
          <w:rFonts w:ascii="Arial"/>
          <w:sz w:val="24"/>
          <w:color w:val="black"/>
        </w:rPr>
        <w:t xml:space="preserve">Por medio de la cual se adopta el protocolo general de bioseguridad para mitigar, controlar y realizar el adecuado manejo de la pandemia del Coronavirus COVID-19.</w:t>
      </w:r>
    </w:p>
    <w:p>
      <w:rPr>
        <w:color w:val="black"/>
      </w:rPr>
    </w:p>
    <w:p>
      <w:pPr>
        <w:jc w:val="center"/>
      </w:pPr>
      <w:r>
        <w:rPr>
          <w:rFonts w:hAnsi="Arial"/>
          <w:rFonts w:ascii="Arial"/>
          <w:sz w:val="24"/>
          <w:color w:val="gray"/>
        </w:rPr>
        <w:t xml:space="preserve">EL MINISTRO DE SALUD Y PROTECCIÓN SOCIAL, </w:t>
      </w:r>
    </w:p>
    <w:p>
      <w:pPr>
        <w:jc w:val="center"/>
        <w:outlineLvl w:val="1"/>
      </w:pPr>
      <w:rPr>
        <w:sz w:val="24"/>
        <w:color w:val="black"/>
      </w:rPr>
    </w:p>
    <w:p>
      <w:pPr>
        <w:jc w:val="center"/>
        <w:outlineLvl w:val="1"/>
      </w:pPr>
      <w:r>
        <w:rPr>
          <w:rFonts w:hAnsi="Arial"/>
          <w:rFonts w:ascii="Arial"/>
          <w:sz w:val="24"/>
          <w:color w:val="black"/>
        </w:rPr>
        <w:t xml:space="preserve">en ejercicio de sus facultades legales, en especial, de las conferidas en el parágrafo 1 del artículo </w:t>
      </w:r>
      <w:r>
        <w:fldChar w:fldCharType="begin"/>
      </w:r>
      <w:r>
        <w:instrText>HYPERLINK "http://www.redjurista.com/document.aspx?ajcode=d0780016&amp;arts=2.8.8.1.4.3"</w:instrText>
      </w:r>
      <w:r>
        <w:fldChar w:fldCharType="separate"/>
      </w:r>
      <w:r>
        <w:rPr>
          <w:rFonts w:hAnsi="Arial"/>
          <w:rFonts w:ascii="Arial"/>
          <w:sz w:val="24"/>
          <w:u w:val="single"/>
          <w:color w:val="black"/>
        </w:rPr>
        <w:t>2.8.8.1.4.3</w:t>
      </w:r>
      <w:r>
        <w:fldChar w:fldCharType="end"/>
      </w:r>
      <w:r>
        <w:rPr>
          <w:rFonts w:hAnsi="Arial"/>
          <w:rFonts w:ascii="Arial"/>
          <w:sz w:val="24"/>
          <w:u w:val="none"/>
          <w:color w:val="black"/>
        </w:rPr>
        <w:t xml:space="preserve"> del Decreto número 780 de 2016, y el artículo </w:t>
      </w:r>
      <w:r>
        <w:fldChar w:fldCharType="begin"/>
      </w:r>
      <w:r>
        <w:instrText>HYPERLINK "http://www.redjurista.com/document.aspx?ajcode=d0539020&amp;arts=1"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número 539 de 2020,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prevé que las autoridades de la República están instituidas para proteger a todas las personas residentes en Colombia, en su vida, honra, bienes, creencias y demás derechos y libertades, y para asegurar el cumplimiento los deberes sociales del y los particulares.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1751 de 2015 establece que el Estado es responsable de respetar, proteger y garantizar el goce efectivo del derecho fundamental a la salud, y señala, en su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como deberes de las personas frente al derecho fundamental, los de “propender por su autocuidado, el de su familia y el de su comunidad” y el de “actuar de manera solidaria ante situaciones que pongan en peligro la vida y la salud de las personas”. </w:t>
      </w:r>
    </w:p>
    <w:p>
      <w:pPr>
        <w:jc w:val="both"/>
        <w:outlineLvl w:val="1"/>
      </w:pPr>
      <w:rPr>
        <w:sz w:val="24"/>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el Ministerio de Salud y Protección Social decretó la emergencia sanitaria en todo el territorio nacional, con el fin de prevenir y controlar la propagación del COVID-19 en el territorio nacional y mitigar sus efectos. </w:t>
      </w:r>
    </w:p>
    <w:p>
      <w:pPr>
        <w:jc w:val="both"/>
        <w:outlineLvl w:val="1"/>
      </w:pPr>
      <w:rPr>
        <w:sz w:val="24"/>
        <w:color w:val="black"/>
      </w:rPr>
    </w:p>
    <w:p>
      <w:pPr>
        <w:jc w:val="both"/>
        <w:outlineLvl w:val="1"/>
      </w:pPr>
      <w:r>
        <w:rPr>
          <w:rFonts w:hAnsi="Arial"/>
          <w:rFonts w:ascii="Arial"/>
          <w:sz w:val="24"/>
          <w:color w:val="black"/>
        </w:rPr>
        <w:t xml:space="preserve">Que, así mismo, la Organización Internacional del Trabajo, mediante comunicado del 18 de marzo de 2020, instó a los Estados a adoptar medidas urgentes para i) proteger a los trabajadores y empleadores y sus familias de los riesgos para la salud generadas por el Coronavirus COVID-19; ii) proteger a los trabajadores en el lugar de trabajo; iii) estimular la economía y el empleo, y iv) sostener los puestos trabajo y los ingresos, con el propósito respetar los derechos laborales, mitigar los impactos negativos y lograr una recuperación rápida y sostenida. </w:t>
      </w:r>
    </w:p>
    <w:p>
      <w:pPr>
        <w:jc w:val="both"/>
        <w:outlineLvl w:val="1"/>
      </w:pPr>
      <w:rPr>
        <w:sz w:val="24"/>
        <w:color w:val="black"/>
      </w:rPr>
    </w:p>
    <w:p>
      <w:pPr>
        <w:jc w:val="both"/>
        <w:outlineLvl w:val="1"/>
      </w:pPr>
      <w:r>
        <w:rPr>
          <w:rFonts w:hAnsi="Arial"/>
          <w:rFonts w:ascii="Arial"/>
          <w:sz w:val="24"/>
          <w:color w:val="black"/>
        </w:rPr>
        <w:t xml:space="preserve">Que la evidencia muestra que la propagación del Coronavirus COVID-19 continúa, a pesar de los esfuerzos estatales y de la sociedad, y dado que, en ausencia de medidas farmacológicas como la vacuna y los medicamentos antivirales, son las medidas no farmacológicas las que tienen mayor costo/efectividad. </w:t>
      </w:r>
    </w:p>
    <w:p>
      <w:pPr>
        <w:jc w:val="both"/>
        <w:outlineLvl w:val="1"/>
      </w:pPr>
      <w:rPr>
        <w:sz w:val="24"/>
        <w:color w:val="black"/>
      </w:rPr>
    </w:p>
    <w:p>
      <w:pPr>
        <w:jc w:val="both"/>
        <w:outlineLvl w:val="1"/>
      </w:pPr>
      <w:r>
        <w:rPr>
          <w:rFonts w:hAnsi="Arial"/>
          <w:rFonts w:ascii="Arial"/>
          <w:sz w:val="24"/>
          <w:color w:val="black"/>
        </w:rPr>
        <w:t xml:space="preserve">Que tales medidas incluyen la higiene de manos, la higiene respiratoria, el distanciamiento social, el autoaislamiento voluntario y la cuarentena, medidas que, en concepto de los expertos, se deben mantener hasta tanto la evaluación del riesgo indique que la situación permite retornar de manera paulatina y con seguimiento de las autoridades, a la cotidianeidad. </w:t>
      </w:r>
    </w:p>
    <w:p>
      <w:pPr>
        <w:jc w:val="both"/>
        <w:outlineLvl w:val="1"/>
      </w:pPr>
      <w:rPr>
        <w:sz w:val="24"/>
        <w:color w:val="black"/>
      </w:rPr>
    </w:p>
    <w:p>
      <w:pPr>
        <w:jc w:val="both"/>
        <w:outlineLvl w:val="1"/>
      </w:pPr>
      <w:r>
        <w:rPr>
          <w:rFonts w:hAnsi="Arial"/>
          <w:rFonts w:ascii="Arial"/>
          <w:sz w:val="24"/>
          <w:color w:val="black"/>
        </w:rPr>
        <w:t xml:space="preserve">Que de la revisión realizada y, especialmente, las recomendaciones existentes a nivel mundial, los protocolos de bioseguridad para tales actividades tienen elementos comunes que deben ser atendidos con el fin de prevenir al máximo el contagio, controlar y realizar el adecuado manejo de la pandemia del Coronavirus COVID-19 y minimizar los factores que pueden generar la transmisión de la enfermedad. </w:t>
      </w:r>
    </w:p>
    <w:p>
      <w:pPr>
        <w:jc w:val="both"/>
        <w:outlineLvl w:val="1"/>
      </w:pPr>
      <w:rPr>
        <w:sz w:val="24"/>
        <w:color w:val="black"/>
      </w:rPr>
    </w:p>
    <w:p>
      <w:pPr>
        <w:jc w:val="both"/>
        <w:outlineLvl w:val="1"/>
      </w:pPr>
      <w:r>
        <w:rPr>
          <w:rFonts w:hAnsi="Arial"/>
          <w:rFonts w:ascii="Arial"/>
          <w:sz w:val="24"/>
          <w:color w:val="black"/>
        </w:rPr>
        <w:t xml:space="preserve">Que los empleadores están obligados a proporcionar y mantener un ambiente de trabajo en adecuadas condiciones de higiene y seguridad, establecer métodos de trabajo con el mínimo de riesgos para la salud dentro del proceso de producción. </w:t>
      </w:r>
    </w:p>
    <w:p>
      <w:pPr>
        <w:jc w:val="both"/>
        <w:outlineLvl w:val="1"/>
      </w:pPr>
      <w:rPr>
        <w:sz w:val="24"/>
        <w:color w:val="black"/>
      </w:rPr>
    </w:p>
    <w:p>
      <w:pPr>
        <w:jc w:val="both"/>
        <w:outlineLvl w:val="1"/>
      </w:pPr>
      <w:r>
        <w:rPr>
          <w:rFonts w:hAnsi="Arial"/>
          <w:rFonts w:ascii="Arial"/>
          <w:sz w:val="24"/>
          <w:color w:val="black"/>
        </w:rPr>
        <w:t xml:space="preserve">Que, de otra parte, dicha protección debe extenderse a las personas que, en su carácter de contratistas, vinculación diferente a la laboral, prestan sus servicios en la sede de la entidad o empresa. </w:t>
      </w:r>
    </w:p>
    <w:p>
      <w:pPr>
        <w:jc w:val="both"/>
        <w:outlineLvl w:val="1"/>
      </w:pPr>
      <w:rPr>
        <w:sz w:val="24"/>
        <w:color w:val="black"/>
      </w:rPr>
    </w:p>
    <w:p>
      <w:pPr>
        <w:jc w:val="both"/>
        <w:outlineLvl w:val="1"/>
      </w:pPr>
      <w:r>
        <w:rPr>
          <w:rFonts w:hAnsi="Arial"/>
          <w:rFonts w:ascii="Arial"/>
          <w:sz w:val="24"/>
          <w:color w:val="black"/>
        </w:rPr>
        <w:t xml:space="preserve">Que, en consecuencia, en el marco de la emergencia sanitaria por causa del Coronavirus es necesario adoptar los protocolos generales de bioseguridad que deben ser implementados y adoptados por todas las actividades económicas sociales y todos los sectores de la administración pública sin perjuicio de las especificidades propias de los protocolos que se estimen pertinentes para cada sector.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202908" w:name="1"/>
      <w:r>
        <w:rPr>
          <w:rFonts w:hAnsi="Arial"/>
          <w:rFonts w:ascii="Arial"/>
          <w:sz w:val="24"/>
          <w:color w:val="navy"/>
        </w:rPr>
        <w:t xml:space="preserve">ARTÍCULO 1o. OBJETO.</w:t>
      </w:r>
      <w:bookmarkEnd w:id="2029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Adoptar el protocolo general de bioseguridad para todas las actividades económicas, sociales y sectores de la administración pública, contenido en el anexo técnico, el cual hace parte integral de esta resolución. Dicho protocolo está orientado a minimizar los factores que pueden generar la transmisión de la enfermedad y deberá ser implementado por los destinatarios de este acto administrativo en el ámbito de sus competencias.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protocolo que se adopta con este acto administrativo no aplica al sector salud.  </w:t>
      </w:r>
    </w:p>
    <w:p>
      <w:pPr>
        <w:jc w:val="both"/>
        <w:tabs>
          <w:tab w:val="left" w:leader="none" w:pos="3600"/>
        </w:tabs>
      </w:pPr>
      <w:rPr>
        <w:color w:val="black"/>
      </w:rPr>
    </w:p>
    <w:p>
      <w:pPr>
        <w:jc w:val="both"/>
        <w:tabs>
          <w:tab w:val="left" w:leader="none" w:pos="3600"/>
        </w:tabs>
      </w:pPr>
      <w:bookmarkStart w:id="202909" w:name="2"/>
      <w:r>
        <w:rPr>
          <w:rFonts w:hAnsi="Arial"/>
          <w:rFonts w:ascii="Arial"/>
          <w:sz w:val="24"/>
          <w:color w:val="navy"/>
        </w:rPr>
        <w:t xml:space="preserve">ARTÍCULO 2o. ÁMBITO DE APLICACIÓN.</w:t>
      </w:r>
      <w:bookmarkEnd w:id="2029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&lt;Artículo modificado el artículo </w:t>
      </w:r>
      <w:r>
        <w:fldChar w:fldCharType="begin"/>
      </w:r>
      <w:r>
        <w:instrText>HYPERLINK "http://www.redjurista.com/document.aspx?ajcode=r_msps_0392_2021&amp;arts=1"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392 de 2021. El nuevo texto es el siguiente:&gt; Esta resolución aplica a trabajadores del sector público y privado, aprendices, practicantes, cooperados de cooperativas o precooperativas de trabajo asociado, afiliados partícipes, contratantes públicos y privados, contratistas vinculados mediante contrato de prestación de servicios de los diferentes sectores económicos, productivos, en adelante trabajadores, empleadores, entidades gubernamentales, ARL y a las actividades sociales y económicas que realicen las personas, en lo pertinente. </w:t>
      </w:r>
    </w:p>
    <w:p>
      <w:pPr>
        <w:shd w:val="pct5" w:fill="white" w:color="auto"/>
        <w:jc w:val="both"/>
      </w:pPr>
      <w:rPr>
        <w:sz w:val="24"/>
        <w:color w:val="navy"/>
      </w:rPr>
    </w:p>
    <w:p>
      <w:pPr>
        <w:shd w:val="pct5" w:fill="gray" w:color="auto"/>
        <w:jc w:val="both"/>
      </w:pPr>
      <w:r>
        <w:rPr>
          <w:rFonts w:hAnsi="Arial"/>
          <w:rFonts w:ascii="Arial"/>
          <w:sz w:val="24"/>
          <w:color w:val="navy"/>
        </w:rPr>
        <w:t xml:space="preserve">PARÁGRAFO 1o.</w:t>
      </w:r>
      <w:r>
        <w:rPr>
          <w:rFonts w:hAnsi="Arial"/>
          <w:rFonts w:ascii="Arial"/>
          <w:sz w:val="24"/>
          <w:color w:val="black"/>
        </w:rPr>
        <w:t xml:space="preserve"> Para la aplicación del protocolo cada sector, empresa o entidad deberá realizar, con el apoyo de sus administradoras de riesgos laborales, las adaptaciones correspondientes a su actividad, definiendo las diferentes estrategias que garanticen un distanciamiento físico y adecuados procesos de higiene y protección en el trabajo. </w:t>
      </w:r>
    </w:p>
    <w:p>
      <w:pPr>
        <w:shd w:val="pct5" w:fill="white" w:color="auto"/>
        <w:jc w:val="both"/>
      </w:pPr>
      <w:rPr>
        <w:sz w:val="24"/>
        <w:color w:val="black"/>
      </w:rPr>
    </w:p>
    <w:p>
      <w:pPr>
        <w:shd w:val="pct5" w:fill="white" w:color="auto"/>
        <w:jc w:val="both"/>
      </w:pPr>
      <w:r>
        <w:rPr>
          <w:rFonts w:hAnsi="Arial"/>
          <w:rFonts w:ascii="Arial"/>
          <w:sz w:val="24"/>
          <w:color w:val="navy"/>
        </w:rPr>
        <w:t xml:space="preserve">PARÁGRAFO 2o.</w:t>
      </w:r>
      <w:r>
        <w:rPr>
          <w:rFonts w:hAnsi="Arial"/>
          <w:rFonts w:ascii="Arial"/>
          <w:sz w:val="24"/>
          <w:color w:val="black"/>
        </w:rPr>
        <w:t xml:space="preserve"> Las medidas de toma de temperatura, limpieza de zapatos, registro de clientes, proveedores y visitantes, eliminadas del anexo técnico que se modifica a través de este acto administrativo, se harán extensivas a los demás protocolos de bioseguridad expedidos por este Ministerio, </w:t>
      </w:r>
    </w:p>
    <w:p>
      <w:pPr>
        <w:shd w:val="pct5" w:fill="white" w:color="auto"/>
        <w:jc w:val="both"/>
        <w:outlineLvl w:val="1"/>
      </w:pPr>
      <w:rPr>
        <w:sz w:val="24"/>
        <w:color w:val="black"/>
      </w:rPr>
    </w:p>
    <w:p>
      <w:pPr>
        <w:shd w:val="pct5" w:fill="white" w:color="auto"/>
        <w:jc w:val="both"/>
        <w:outlineLvl w:val="1"/>
      </w:pPr>
      <w:r>
        <w:rPr>
          <w:rFonts w:hAnsi="Arial"/>
          <w:rFonts w:ascii="Arial"/>
          <w:sz w:val="24"/>
          <w:color w:val="navy"/>
        </w:rPr>
        <w:t xml:space="preserve">PARÁGRAFO 3o.</w:t>
      </w:r>
      <w:r>
        <w:rPr>
          <w:rFonts w:hAnsi="Arial"/>
          <w:rFonts w:ascii="Arial"/>
          <w:sz w:val="24"/>
          <w:color w:val="black"/>
        </w:rPr>
        <w:t xml:space="preserve"> En ningún caso, la obligación de la implementación de este protocolo podrá traducirse en el desconocimiento o desmejora de las condiciones ni en la terminación de los vínculos laborales, y demás formas contractuales del personal de las empresas.</w:t>
      </w:r>
    </w:p>
    <w:p>
      <w:pPr>
        <w:jc w:val="both"/>
      </w:pPr>
      <w:rPr>
        <w:sz w:val="24"/>
        <w:color w:val="black"/>
      </w:rPr>
    </w:p>
    <w:p>
      <w:pPr>
        <w:jc w:val="both"/>
      </w:pPr>
      <w:r>
        <w:rPr>
          <w:rFonts w:hAnsi="Arial"/>
          <w:rFonts w:ascii="Arial"/>
          <w:sz w:val="24"/>
          <w:vanish/>
          <w:color w:val="black"/>
        </w:rPr>
        <w:t>&amp;$</w:t>
      </w:r>
      <w:bookmarkStart w:id="202910" w:name="3"/>
      <w:r>
        <w:rPr>
          <w:rFonts w:hAnsi="Arial"/>
          <w:rFonts w:ascii="Arial"/>
          <w:sz w:val="24"/>
          <w:color w:val="navy"/>
        </w:rPr>
        <w:t xml:space="preserve">ARTÍCULO 3o. RESPONSABILIDADES.</w:t>
      </w:r>
      <w:bookmarkEnd w:id="2029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Son responsabilidades a cargo del empleador o contratante y del trabajador, contratista cooperado o afiliado partícipe, vinculado mediante contrato de prestación de servicios o de obra, las siguientes: </w:t>
      </w:r>
    </w:p>
    <w:p>
      <w:pPr>
        <w:jc w:val="both"/>
        <w:outlineLvl w:val="1"/>
      </w:pPr>
      <w:rPr>
        <w:sz w:val="24"/>
        <w:b/>
        <w:color w:val="black"/>
      </w:rPr>
    </w:p>
    <w:p>
      <w:pPr>
        <w:jc w:val="both"/>
        <w:outlineLvl w:val="1"/>
      </w:pPr>
      <w:r>
        <w:rPr>
          <w:rFonts w:hAnsi="Arial"/>
          <w:rFonts w:ascii="Arial"/>
          <w:sz w:val="24"/>
          <w:color w:val="black"/>
        </w:rPr>
        <w:t xml:space="preserve">3.1. A cargo del empleador o contratante </w:t>
      </w:r>
    </w:p>
    <w:p>
      <w:pPr>
        <w:jc w:val="both"/>
        <w:outlineLvl w:val="1"/>
      </w:pPr>
      <w:rPr>
        <w:sz w:val="24"/>
        <w:b/>
        <w:color w:val="black"/>
      </w:rPr>
    </w:p>
    <w:p>
      <w:pPr>
        <w:jc w:val="both"/>
        <w:outlineLvl w:val="1"/>
      </w:pPr>
      <w:r>
        <w:rPr>
          <w:rFonts w:hAnsi="Arial"/>
          <w:rFonts w:ascii="Arial"/>
          <w:sz w:val="24"/>
          <w:color w:val="black"/>
        </w:rPr>
        <w:t xml:space="preserve">3.1.1. Adoptar, adaptar e implementar las normas contenidas en esta resolución. </w:t>
      </w:r>
    </w:p>
    <w:p>
      <w:pPr>
        <w:jc w:val="both"/>
        <w:outlineLvl w:val="1"/>
      </w:pPr>
      <w:rPr>
        <w:sz w:val="24"/>
        <w:b/>
        <w:color w:val="black"/>
      </w:rPr>
    </w:p>
    <w:p>
      <w:pPr>
        <w:jc w:val="both"/>
        <w:outlineLvl w:val="1"/>
      </w:pPr>
      <w:r>
        <w:rPr>
          <w:rFonts w:hAnsi="Arial"/>
          <w:rFonts w:ascii="Arial"/>
          <w:sz w:val="24"/>
          <w:color w:val="black"/>
        </w:rPr>
        <w:t xml:space="preserve">3.1.2. Capacitar a sus trabajadores y contratistas vinculados mediante contrato de prestación de servicios o de obra las medidas indicadas en este protocolo. </w:t>
      </w:r>
    </w:p>
    <w:p>
      <w:pPr>
        <w:jc w:val="both"/>
        <w:outlineLvl w:val="1"/>
      </w:pPr>
      <w:rPr>
        <w:sz w:val="24"/>
        <w:b/>
        <w:color w:val="black"/>
      </w:rPr>
    </w:p>
    <w:p>
      <w:pPr>
        <w:jc w:val="both"/>
        <w:outlineLvl w:val="1"/>
      </w:pPr>
      <w:r>
        <w:rPr>
          <w:rFonts w:hAnsi="Arial"/>
          <w:rFonts w:ascii="Arial"/>
          <w:sz w:val="24"/>
          <w:color w:val="black"/>
        </w:rPr>
        <w:t xml:space="preserve">3.1.3. Implementar las acciones que permitan garantizar la continuidad de las actividades y la protección integral de los trabajadores, contratistas vinculados mediante contrato de prestación de servicios o de obra, y demás personas que estén presentes en las instalaciones o lugares de trabajo </w:t>
      </w:r>
    </w:p>
    <w:p>
      <w:pPr>
        <w:jc w:val="both"/>
        <w:outlineLvl w:val="1"/>
      </w:pPr>
      <w:rPr>
        <w:sz w:val="24"/>
        <w:b/>
        <w:color w:val="black"/>
      </w:rPr>
    </w:p>
    <w:p>
      <w:pPr>
        <w:jc w:val="both"/>
        <w:outlineLvl w:val="1"/>
      </w:pPr>
      <w:r>
        <w:rPr>
          <w:rFonts w:hAnsi="Arial"/>
          <w:rFonts w:ascii="Arial"/>
          <w:sz w:val="24"/>
          <w:color w:val="black"/>
        </w:rPr>
        <w:t xml:space="preserve">3.1.4. Adoptar medidas de control administrativo para la reducción de la exposición, tales como la flexibilización de turnos y horarios de trabajo, así como propiciar el trabajo remoto o trabajo en casa. </w:t>
      </w:r>
    </w:p>
    <w:p>
      <w:pPr>
        <w:jc w:val="both"/>
        <w:outlineLvl w:val="1"/>
      </w:pPr>
      <w:rPr>
        <w:sz w:val="24"/>
        <w:b/>
        <w:color w:val="black"/>
      </w:rPr>
    </w:p>
    <w:p>
      <w:pPr>
        <w:jc w:val="both"/>
        <w:outlineLvl w:val="1"/>
      </w:pPr>
      <w:r>
        <w:rPr>
          <w:rFonts w:hAnsi="Arial"/>
          <w:rFonts w:ascii="Arial"/>
          <w:sz w:val="24"/>
          <w:color w:val="black"/>
        </w:rPr>
        <w:t xml:space="preserve">3.1.5. Reportar a la EPS y a la ARL correspondiente los casos sospechosos y confirmados de COVID-19. </w:t>
      </w:r>
    </w:p>
    <w:p>
      <w:pPr>
        <w:jc w:val="both"/>
        <w:outlineLvl w:val="1"/>
      </w:pPr>
      <w:rPr>
        <w:sz w:val="24"/>
        <w:b/>
        <w:color w:val="black"/>
      </w:rPr>
    </w:p>
    <w:p>
      <w:pPr>
        <w:jc w:val="both"/>
        <w:outlineLvl w:val="1"/>
      </w:pPr>
      <w:r>
        <w:rPr>
          <w:rFonts w:hAnsi="Arial"/>
          <w:rFonts w:ascii="Arial"/>
          <w:sz w:val="24"/>
          <w:color w:val="black"/>
        </w:rPr>
        <w:t xml:space="preserve">3.1.6. Incorporar en los canales oficiales de comunicación y puntos de atención establecidos la información relacionada con la prevención, propagación y atención del COVID-19 con el fin de darla a conocer a sus trabajadores, contratistas vinculados mediante contrato de prestación de servicios o de obra y comunidad en general. </w:t>
      </w:r>
    </w:p>
    <w:p>
      <w:pPr>
        <w:jc w:val="both"/>
        <w:outlineLvl w:val="1"/>
      </w:pPr>
      <w:rPr>
        <w:sz w:val="24"/>
        <w:b/>
        <w:color w:val="black"/>
      </w:rPr>
    </w:p>
    <w:p>
      <w:pPr>
        <w:jc w:val="both"/>
        <w:outlineLvl w:val="1"/>
      </w:pPr>
      <w:r>
        <w:rPr>
          <w:rFonts w:hAnsi="Arial"/>
          <w:rFonts w:ascii="Arial"/>
          <w:sz w:val="24"/>
          <w:color w:val="black"/>
        </w:rPr>
        <w:t xml:space="preserve">3.1.7. Apoyarse en la ARL en materia de identificación, valoración del riesgo y en conjunto con las EPS en lo relacionado con las actividades de promoción de la salud y prevención de la enfermedad. </w:t>
      </w:r>
    </w:p>
    <w:p>
      <w:pPr>
        <w:jc w:val="both"/>
        <w:outlineLvl w:val="1"/>
      </w:pPr>
      <w:rPr>
        <w:sz w:val="24"/>
        <w:b/>
        <w:color w:val="black"/>
      </w:rPr>
    </w:p>
    <w:p>
      <w:pPr>
        <w:jc w:val="both"/>
        <w:outlineLvl w:val="1"/>
      </w:pPr>
      <w:r>
        <w:rPr>
          <w:rFonts w:hAnsi="Arial"/>
          <w:rFonts w:ascii="Arial"/>
          <w:sz w:val="24"/>
          <w:color w:val="black"/>
        </w:rPr>
        <w:t xml:space="preserve">3.1.8. Solicitar la asistencia y asesoría técnica de la ARL para verificar medidas y acciones adoptadas a sus diferentes actividades. </w:t>
      </w:r>
    </w:p>
    <w:p>
      <w:pPr>
        <w:jc w:val="both"/>
        <w:outlineLvl w:val="1"/>
      </w:pPr>
      <w:rPr>
        <w:sz w:val="24"/>
        <w:b/>
        <w:color w:val="black"/>
      </w:rPr>
    </w:p>
    <w:p>
      <w:pPr>
        <w:jc w:val="both"/>
        <w:outlineLvl w:val="1"/>
      </w:pPr>
      <w:r>
        <w:rPr>
          <w:rFonts w:hAnsi="Arial"/>
          <w:rFonts w:ascii="Arial"/>
          <w:sz w:val="24"/>
          <w:color w:val="black"/>
        </w:rPr>
        <w:t xml:space="preserve">3.1.9. Proveer a los empleados los elementos de protección personal que deban utilizarse para el cumplimiento de las actividades laborales que desarrolle para el empleador. </w:t>
      </w:r>
    </w:p>
    <w:p>
      <w:pPr>
        <w:jc w:val="both"/>
        <w:outlineLvl w:val="1"/>
      </w:pPr>
      <w:rPr>
        <w:sz w:val="24"/>
        <w:b/>
        <w:color w:val="black"/>
      </w:rPr>
    </w:p>
    <w:p>
      <w:pPr>
        <w:jc w:val="both"/>
        <w:outlineLvl w:val="1"/>
      </w:pPr>
      <w:r>
        <w:rPr>
          <w:rFonts w:hAnsi="Arial"/>
          <w:rFonts w:ascii="Arial"/>
          <w:sz w:val="24"/>
          <w:color w:val="black"/>
        </w:rPr>
        <w:t xml:space="preserve">3.1.10. Promover ante sus trabajadores y contratistas, que tengan celulares inteligentes el uso de la aplicación CoronApp para registrar en ella su estado de salud. </w:t>
      </w:r>
    </w:p>
    <w:p>
      <w:pPr>
        <w:jc w:val="both"/>
        <w:outlineLvl w:val="1"/>
      </w:pPr>
      <w:rPr>
        <w:sz w:val="24"/>
        <w:b/>
        <w:color w:val="black"/>
      </w:rPr>
    </w:p>
    <w:p>
      <w:pPr>
        <w:jc w:val="both"/>
        <w:outlineLvl w:val="1"/>
      </w:pPr>
      <w:r>
        <w:rPr>
          <w:rFonts w:hAnsi="Arial"/>
          <w:rFonts w:ascii="Arial"/>
          <w:sz w:val="24"/>
          <w:color w:val="black"/>
        </w:rPr>
        <w:t xml:space="preserve">3.2. A cargo del trabajador, contratista, cooperado o afiliado partícipe. </w:t>
      </w:r>
    </w:p>
    <w:p>
      <w:pPr>
        <w:jc w:val="both"/>
        <w:outlineLvl w:val="1"/>
      </w:pPr>
      <w:rPr>
        <w:sz w:val="24"/>
        <w:b/>
        <w:color w:val="black"/>
      </w:rPr>
    </w:p>
    <w:p>
      <w:pPr>
        <w:jc w:val="both"/>
        <w:outlineLvl w:val="1"/>
      </w:pPr>
      <w:r>
        <w:rPr>
          <w:rFonts w:hAnsi="Arial"/>
          <w:rFonts w:ascii="Arial"/>
          <w:sz w:val="24"/>
          <w:color w:val="black"/>
        </w:rPr>
        <w:t xml:space="preserve">3.2.1. Cumplir los protocolos de bioseguridad adoptados y adaptados por el empleador o contratante durante el tiempo que permanezca en las instalaciones de su empresa o lugar de trabajo y en el ejercicio de las labores que esta le designe. </w:t>
      </w:r>
    </w:p>
    <w:p>
      <w:pPr>
        <w:jc w:val="both"/>
        <w:outlineLvl w:val="1"/>
      </w:pPr>
      <w:rPr>
        <w:sz w:val="24"/>
        <w:b/>
        <w:color w:val="black"/>
      </w:rPr>
    </w:p>
    <w:p>
      <w:pPr>
        <w:jc w:val="both"/>
        <w:outlineLvl w:val="1"/>
      </w:pPr>
      <w:r>
        <w:rPr>
          <w:rFonts w:hAnsi="Arial"/>
          <w:rFonts w:ascii="Arial"/>
          <w:sz w:val="24"/>
          <w:color w:val="black"/>
        </w:rPr>
        <w:t xml:space="preserve">3.2.2. Reportar al empleador o contratante cualquier caso de contagio que se llegase a presentar en su lugar de trabajo o su familia, para que se adopten las medidas correspondientes. </w:t>
      </w:r>
    </w:p>
    <w:p>
      <w:pPr>
        <w:jc w:val="both"/>
        <w:outlineLvl w:val="1"/>
      </w:pPr>
      <w:rPr>
        <w:sz w:val="24"/>
        <w:b/>
        <w:color w:val="black"/>
      </w:rPr>
    </w:p>
    <w:p>
      <w:pPr>
        <w:jc w:val="both"/>
        <w:outlineLvl w:val="1"/>
      </w:pPr>
      <w:r>
        <w:rPr>
          <w:rFonts w:hAnsi="Arial"/>
          <w:rFonts w:ascii="Arial"/>
          <w:sz w:val="24"/>
          <w:color w:val="black"/>
        </w:rPr>
        <w:t xml:space="preserve">3.2.3. Adoptar las medidas de cuidado de su salud y reportar al empleador o contratante las alteraciones de su estado de salud, especialmente relacionados con síntomas de enfermedad respiratoria y reportar en CoronApp. </w:t>
      </w:r>
    </w:p>
    <w:p>
      <w:pPr>
        <w:jc w:val="both"/>
      </w:pPr>
      <w:rPr>
        <w:color w:val="black"/>
      </w:rPr>
    </w:p>
    <w:p>
      <w:pPr>
        <w:jc w:val="both"/>
        <w:outlineLvl w:val="1"/>
      </w:pPr>
      <w:r>
        <w:rPr>
          <w:rFonts w:hAnsi="Arial"/>
          <w:rFonts w:ascii="Arial"/>
          <w:sz w:val="24"/>
          <w:vanish/>
          <w:color w:val="black"/>
        </w:rPr>
        <w:t>&amp;$</w:t>
      </w:r>
      <w:bookmarkStart w:id="202911" w:name="4"/>
      <w:r>
        <w:rPr>
          <w:rFonts w:hAnsi="Arial"/>
          <w:rFonts w:ascii="Arial"/>
          <w:sz w:val="24"/>
          <w:color w:val="navy"/>
        </w:rPr>
        <w:t xml:space="preserve">ARTÍCULO 4o. VIGILANCIA Y CUMPLIMIENTO DE LOS PROTOCOLOS.</w:t>
      </w:r>
      <w:bookmarkEnd w:id="2029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La vigilancia y cumplimiento de este protocolo estará a cargo de la secretaría municipal o distrital, o la entidad que haga sus veces, que corresponda a la actividad económica, social, o al sector de la administración pública, de acuerdo con la organización administrativa de cada entidad territorial, sin perjuicio de la función de vigilancia sanitaria que deben realizar las secretarias de salud municipales, distritales y departamentales, quienes, en caso de no adopción y aplicación del protocolo de bioseguridad por parte del empleador, trabajador o contratista vinculado mediante contrato de prestación de servicios o de obra, deberán informar a las Direcciones Territoriales del Ministerio del Trabajo, para que adelanten las acciones correspondientes en el marco de sus competencias. </w:t>
      </w:r>
    </w:p>
    <w:p>
      <w:pPr>
        <w:jc w:val="both"/>
      </w:pPr>
      <w:rPr>
        <w:color w:val="black"/>
      </w:rPr>
    </w:p>
    <w:p>
      <w:pPr>
        <w:jc w:val="both"/>
      </w:pPr>
      <w:r>
        <w:rPr>
          <w:rFonts w:hAnsi="Arial"/>
          <w:rFonts w:ascii="Arial"/>
          <w:sz w:val="24"/>
          <w:vanish/>
          <w:color w:val="black"/>
        </w:rPr>
        <w:t>&amp;$</w:t>
      </w:r>
      <w:bookmarkStart w:id="202912" w:name="5"/>
      <w:r>
        <w:rPr>
          <w:rFonts w:hAnsi="Arial"/>
          <w:rFonts w:ascii="Arial"/>
          <w:sz w:val="24"/>
          <w:color w:val="navy"/>
        </w:rPr>
        <w:t xml:space="preserve">ARTÍCULO 5o. VIGENCIA.</w:t>
      </w:r>
      <w:bookmarkEnd w:id="20291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"http://www.redjurista.com/document.aspx?ajcode=r_msps_0777_2021&amp;arts=9"</w:instrText>
      </w:r>
      <w:r>
        <w:fldChar w:fldCharType="separate"/>
      </w:r>
      <w:r>
        <w:rPr>
          <w:rFonts w:hAnsi="Arial"/>
          <w:rFonts w:ascii="Arial"/>
          <w:sz w:val="24"/>
          <w:b/>
          <w:u w:val="single"/>
          <w:color w:val="black"/>
        </w:rPr>
        <w:t>9</w:t>
      </w:r>
      <w:r>
        <w:fldChar w:fldCharType="end"/>
      </w:r>
      <w:r>
        <w:rPr>
          <w:rFonts w:hAnsi="Arial"/>
          <w:rFonts w:ascii="Arial"/>
          <w:sz w:val="24"/>
          <w:b/>
          <w:u w:val="none"/>
          <w:color w:val="black"/>
        </w:rPr>
        <w:t xml:space="preserve"> de la Resolución 777 de 2021&gt; </w:t>
      </w:r>
      <w:r>
        <w:rPr>
          <w:rFonts w:hAnsi="Arial"/>
          <w:rFonts w:ascii="Arial"/>
          <w:sz w:val="24"/>
          <w:u w:val="none"/>
          <w:color w:val="black"/>
        </w:rPr>
        <w:t xml:space="preserve">La presente resolución rige a partir de la fecha de su publicación mientras dure la declaratoria de emergencia sanitaria. </w:t>
      </w:r>
    </w:p>
    <w:p>
      <w:pPr>
        <w:jc w:val="both"/>
        <w:outlineLvl w:val="1"/>
      </w:pPr>
      <w:rPr>
        <w:sz w:val="24"/>
        <w:b/>
        <w:color w:val="black"/>
      </w:rPr>
    </w:p>
    <w:p>
      <w:pPr>
        <w:jc w:val="center"/>
        <w:outlineLvl w:val="1"/>
      </w:pPr>
      <w:r>
        <w:rPr>
          <w:rFonts w:hAnsi="Arial"/>
          <w:rFonts w:ascii="Arial"/>
          <w:sz w:val="24"/>
          <w:color w:val="black"/>
        </w:rPr>
        <w:t xml:space="preserve">Dada en Bogotá, D. C., a 24 de abril de 2020. </w:t>
      </w:r>
    </w:p>
    <w:p>
      <w:pPr>
        <w:jc w:val="center"/>
        <w:outlineLvl w:val="1"/>
      </w:pPr>
      <w:r>
        <w:rPr>
          <w:rFonts w:hAnsi="Arial"/>
          <w:rFonts w:ascii="Arial"/>
          <w:sz w:val="24"/>
          <w:color w:val="black"/>
        </w:rPr>
        <w:t xml:space="preserve">Publíquese y cúmplase. </w:t>
      </w:r>
    </w:p>
    <w:p>
      <w:pPr>
        <w:jc w:val="center"/>
        <w:outlineLvl w:val="1"/>
      </w:pPr>
      <w:rPr>
        <w:sz w:val="24"/>
        <w:b/>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Fernando Ruiz Gómez.</w:t>
      </w:r>
    </w:p>
    <w:p>
      <w:pPr>
        <w:jc w:val="center"/>
        <w:outlineLvl w:val="1"/>
      </w:pPr>
      <w:rPr>
        <w:sz w:val="24"/>
        <w:color w:val="gray"/>
      </w:rPr>
    </w:p>
    <w:p>
      <w:pPr>
        <w:jc w:val="center"/>
        <w:outlineLvl w:val="1"/>
      </w:pPr>
      <w:r>
        <w:rPr>
          <w:rFonts w:hAnsi="Arial"/>
          <w:rFonts w:ascii="Arial"/>
          <w:sz w:val="24"/>
          <w:b/>
          <w:vanish/>
          <w:color w:val="black"/>
        </w:rPr>
        <w:t>&amp;$</w:t>
      </w:r>
      <w:bookmarkStart w:id="202913" w:name="ANEXO"/>
      <w:r>
        <w:rPr>
          <w:rFonts w:hAnsi="Arial"/>
          <w:rFonts w:ascii="Arial"/>
          <w:sz w:val="24"/>
          <w:color w:val="navy"/>
        </w:rPr>
        <w:t xml:space="preserve">ANEXO TÉCNICO. </w:t>
      </w:r>
    </w:p>
    <w:p>
      <w:pPr>
        <w:jc w:val="center"/>
        <w:outlineLvl w:val="1"/>
      </w:pPr>
      <w:r>
        <w:rPr>
          <w:rFonts w:hAnsi="Arial"/>
          <w:rFonts w:ascii="Arial"/>
          <w:sz w:val="24"/>
          <w:color w:val="navy"/>
        </w:rPr>
        <w:t xml:space="preserve">PROTOCOLO DE BIOSEGURIDAD PARA LA PREVENCIÓN DE LA TRANSMISIÓN DE COVID-19.</w:t>
      </w:r>
      <w:bookmarkEnd w:id="202913"/>
      <w:r>
        <w:rPr>
          <w:rFonts w:hAnsi="Arial"/>
          <w:rFonts w:ascii="Arial"/>
          <w:sz w:val="24"/>
          <w:b/>
          <w:color w:val="black"/>
        </w:rPr>
        <w:t xml:space="preserve"> </w:t>
      </w:r>
    </w:p>
    <w:p>
      <w:pPr>
        <w:jc w:val="both"/>
        <w:outlineLvl w:val="1"/>
      </w:pPr>
      <w:rPr>
        <w:sz w:val="24"/>
        <w:b/>
        <w:color w:val="black"/>
      </w:rPr>
    </w:p>
    <w:p>
      <w:pPr>
        <w:jc w:val="both"/>
        <w:outlineLvl w:val="1"/>
        <w:keepNext/>
      </w:pPr>
      <w:r>
        <w:rPr>
          <w:rFonts w:hAnsi="Arial"/>
          <w:rFonts w:ascii="Arial"/>
          <w:sz w:val="24"/>
          <w:color w:val="black"/>
        </w:rPr>
        <w:t xml:space="preserve">&lt;Anexo sustituido, según lo dispuesto en el artículo </w:t>
      </w:r>
      <w:r>
        <w:fldChar w:fldCharType="begin"/>
      </w:r>
      <w:r>
        <w:instrText>HYPERLINK "http://www.redjurista.com/document.aspx?ajcode=r_msps_0223_2021&amp;arts=2"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por el </w:t>
      </w:r>
      <w:r>
        <w:fldChar w:fldCharType="begin"/>
      </w:r>
      <w:r>
        <w:instrText>HYPERLINK "http://www.redjurista.com/document.aspx?ajcode=r_msps_0223_2021&amp;arts=ANEXO TÉCNICO"</w:instrText>
      </w:r>
      <w:r>
        <w:fldChar w:fldCharType="separate"/>
      </w:r>
      <w:r>
        <w:rPr>
          <w:rFonts w:hAnsi="Arial"/>
          <w:rFonts w:ascii="Arial"/>
          <w:sz w:val="24"/>
          <w:u w:val="single"/>
          <w:color w:val="black"/>
        </w:rPr>
        <w:t>anexo</w:t>
      </w:r>
      <w:r>
        <w:fldChar w:fldCharType="end"/>
      </w:r>
      <w:r>
        <w:rPr>
          <w:rFonts w:hAnsi="Arial"/>
          <w:rFonts w:ascii="Arial"/>
          <w:sz w:val="24"/>
          <w:u w:val="none"/>
          <w:color w:val="black"/>
        </w:rPr>
        <w:t xml:space="preserve"> de la Resolución 223 de 2021. El nuevo texto es el siguiente:&gt; </w:t>
      </w:r>
    </w:p>
    <w:p>
      <w:pPr>
        <w:jc w:val="both"/>
        <w:keepNext/>
        <w:outlineLvl w:val="1"/>
      </w:pPr>
      <w:rPr>
        <w:sz w:val="24"/>
        <w:color w:val="black"/>
      </w:rPr>
    </w:p>
    <w:p>
      <w:pPr>
        <w:jc w:val="both"/>
        <w:keepNext/>
        <w:outlineLvl w:val="1"/>
      </w:pPr>
      <w:r>
        <w:rPr>
          <w:rFonts w:hAnsi="Arial"/>
          <w:rFonts w:ascii="Arial"/>
          <w:sz w:val="24"/>
          <w:b/>
          <w:color w:val="black"/>
        </w:rPr>
        <w:t xml:space="preserve">1. Objetivo </w:t>
      </w:r>
    </w:p>
    <w:p>
      <w:pPr>
        <w:jc w:val="both"/>
        <w:keepNext/>
        <w:outlineLvl w:val="1"/>
      </w:pPr>
      <w:rPr>
        <w:sz w:val="24"/>
        <w:color w:val="black"/>
      </w:rPr>
    </w:p>
    <w:p>
      <w:pPr>
        <w:jc w:val="both"/>
        <w:keepNext/>
        <w:outlineLvl w:val="1"/>
      </w:pPr>
      <w:r>
        <w:rPr>
          <w:rFonts w:hAnsi="Arial"/>
          <w:rFonts w:ascii="Arial"/>
          <w:sz w:val="24"/>
          <w:color w:val="black"/>
        </w:rPr>
        <w:t xml:space="preserve">Orientar en las medidas generales de bioseguridad en el marco de la pandemia por el nuevo coronavirus Covid-19, para adaptar en los diferentes sectores diferentes al sector salud con el fin de disminuir el riesgo de transmisión del virus de humano a humano durante el desarrollo de todas sus actividades. </w:t>
      </w:r>
    </w:p>
    <w:p>
      <w:pPr>
        <w:jc w:val="both"/>
        <w:keepNext/>
        <w:outlineLvl w:val="1"/>
      </w:pPr>
      <w:rPr>
        <w:sz w:val="24"/>
        <w:color w:val="black"/>
      </w:rPr>
    </w:p>
    <w:p>
      <w:pPr>
        <w:jc w:val="both"/>
        <w:keepNext/>
        <w:outlineLvl w:val="1"/>
      </w:pPr>
      <w:r>
        <w:rPr>
          <w:rFonts w:hAnsi="Arial"/>
          <w:rFonts w:ascii="Arial"/>
          <w:sz w:val="24"/>
          <w:b/>
          <w:color w:val="black"/>
        </w:rPr>
        <w:t xml:space="preserve">2. Definiciones </w:t>
      </w:r>
    </w:p>
    <w:p>
      <w:pPr>
        <w:jc w:val="both"/>
        <w:keepNext/>
        <w:outlineLvl w:val="1"/>
      </w:pPr>
      <w:rPr>
        <w:sz w:val="24"/>
        <w:b/>
        <w:color w:val="black"/>
      </w:rPr>
    </w:p>
    <w:p>
      <w:pPr>
        <w:jc w:val="both"/>
        <w:keepNext/>
        <w:outlineLvl w:val="1"/>
      </w:pPr>
      <w:r>
        <w:rPr>
          <w:rFonts w:hAnsi="Arial"/>
          <w:rFonts w:ascii="Arial"/>
          <w:sz w:val="24"/>
          <w:color w:val="black"/>
        </w:rPr>
        <w:t xml:space="preserve">Aislamiento: separación de una persona o grupo de personas que se sabe o se cree que están infectadas con una enfermedad transmisible y potencialmente infecciosa de aquellos que no están infectados, para prevenir la propagación de Covid-19. El aislamiento para fines de salud pública puede ser voluntario u obligado por orden de la autoridad sanitaria. </w:t>
      </w:r>
    </w:p>
    <w:p>
      <w:pPr>
        <w:jc w:val="both"/>
        <w:keepNext/>
        <w:outlineLvl w:val="1"/>
      </w:pPr>
      <w:rPr>
        <w:sz w:val="24"/>
        <w:b/>
        <w:color w:val="black"/>
      </w:rPr>
    </w:p>
    <w:p>
      <w:pPr>
        <w:jc w:val="both"/>
        <w:keepNext/>
        <w:outlineLvl w:val="1"/>
      </w:pPr>
      <w:r>
        <w:rPr>
          <w:rFonts w:hAnsi="Arial"/>
          <w:rFonts w:ascii="Arial"/>
          <w:sz w:val="24"/>
          <w:color w:val="black"/>
        </w:rPr>
        <w:t xml:space="preserve">Asepsia: ausencia de microorganismos que pueden causar enfermedad. Este concepto incluye la preparación del equipo, la instrumentación y el cambio de operaciones mediante los mecanismos de esterilización y desinfección. </w:t>
      </w:r>
    </w:p>
    <w:p>
      <w:pPr>
        <w:jc w:val="both"/>
        <w:keepNext/>
        <w:outlineLvl w:val="1"/>
      </w:pPr>
      <w:rPr>
        <w:sz w:val="24"/>
        <w:b/>
        <w:color w:val="black"/>
      </w:rPr>
    </w:p>
    <w:p>
      <w:pPr>
        <w:jc w:val="both"/>
        <w:keepNext/>
        <w:outlineLvl w:val="1"/>
      </w:pPr>
      <w:r>
        <w:rPr>
          <w:rFonts w:hAnsi="Arial"/>
          <w:rFonts w:ascii="Arial"/>
          <w:sz w:val="24"/>
          <w:color w:val="black"/>
        </w:rPr>
        <w:t xml:space="preserve">Bioseguridad: conjunto de medidas preventivas que tienen por objeto eliminar o minimizar el factor de riesgo biológico que pueda llegar a afectar la salud, el ambiente o la vida de las personas, asegurando que el desarrollo o producto final de dichos procedimientos no atenten contra la salud y seguridad de los trabajadores y demás personas que se relacionan con ellos. </w:t>
      </w:r>
    </w:p>
    <w:p>
      <w:pPr>
        <w:jc w:val="both"/>
        <w:keepNext/>
        <w:outlineLvl w:val="1"/>
      </w:pPr>
      <w:rPr>
        <w:sz w:val="24"/>
        <w:b/>
        <w:color w:val="black"/>
      </w:rPr>
    </w:p>
    <w:p>
      <w:pPr>
        <w:jc w:val="both"/>
        <w:keepNext/>
        <w:outlineLvl w:val="1"/>
      </w:pPr>
      <w:r>
        <w:rPr>
          <w:rFonts w:hAnsi="Arial"/>
          <w:rFonts w:ascii="Arial"/>
          <w:sz w:val="24"/>
          <w:color w:val="black"/>
        </w:rPr>
        <w:t xml:space="preserve">Cohorte de pacientes: agrupación de los pacientes que están colonizados o infectados con un mismo microorganismo, para limitar su atención a un área única y evitar el contacto con otros pacientes. Las cohortes se crean de acuerdo con la confirmación diagnóstica (clínica o microbiológica), criterios epidemiológicos y el modo de transmisión del agente infeccioso. Se prefiere evitar colocar pacientes severamente inmunodeprimidos en habitaciones con otros pacientes. Los estudios de modelado matemático soportan la fuerza de las cohortes en el control de brotes. </w:t>
      </w:r>
    </w:p>
    <w:p>
      <w:pPr>
        <w:jc w:val="both"/>
        <w:keepNext/>
        <w:outlineLvl w:val="1"/>
      </w:pPr>
      <w:rPr>
        <w:sz w:val="24"/>
        <w:b/>
        <w:color w:val="black"/>
      </w:rPr>
    </w:p>
    <w:p>
      <w:pPr>
        <w:jc w:val="both"/>
        <w:keepNext/>
        <w:outlineLvl w:val="1"/>
      </w:pPr>
      <w:r>
        <w:rPr>
          <w:rFonts w:hAnsi="Arial"/>
          <w:rFonts w:ascii="Arial"/>
          <w:sz w:val="24"/>
          <w:color w:val="black"/>
        </w:rPr>
        <w:t xml:space="preserve">Contacto estrecho: es el contacto entre personas en un espacio de 2 metros o menos de distancia, en una habitación o en el área de atención de un caso de Covid-2019 confirmado o probable, durante un tiempo mayor a 15 minutos, o contacto directo con secreciones de un caso probable o confirmado mientras el paciente es considerado infeccioso. </w:t>
      </w:r>
    </w:p>
    <w:p>
      <w:pPr>
        <w:jc w:val="both"/>
        <w:keepNext/>
        <w:outlineLvl w:val="1"/>
      </w:pPr>
      <w:rPr>
        <w:sz w:val="24"/>
        <w:b/>
        <w:color w:val="black"/>
      </w:rPr>
    </w:p>
    <w:p>
      <w:pPr>
        <w:jc w:val="both"/>
        <w:keepNext/>
        <w:outlineLvl w:val="1"/>
      </w:pPr>
      <w:r>
        <w:rPr>
          <w:rFonts w:hAnsi="Arial"/>
          <w:rFonts w:ascii="Arial"/>
          <w:sz w:val="24"/>
          <w:color w:val="black"/>
        </w:rPr>
        <w:t xml:space="preserve">Covid-19: es una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 </w:t>
      </w:r>
    </w:p>
    <w:p>
      <w:pPr>
        <w:jc w:val="both"/>
      </w:pPr>
      <w:rPr>
        <w:sz w:val="24"/>
        <w:b/>
        <w:color w:val="black"/>
      </w:rPr>
    </w:p>
    <w:p>
      <w:pPr>
        <w:jc w:val="both"/>
        <w:outlineLvl w:val="1"/>
      </w:pPr>
      <w:r>
        <w:rPr>
          <w:rFonts w:hAnsi="Arial"/>
          <w:rFonts w:ascii="Arial"/>
          <w:sz w:val="24"/>
          <w:color w:val="black"/>
        </w:rPr>
        <w:t xml:space="preserve">Desinfección: es la destrucción de microorganismos en objetos inanimados, que asegura la eliminación de las formas vegetativas, pero no la eliminación de esporas bacterianas. </w:t>
      </w:r>
    </w:p>
    <w:p>
      <w:pPr>
        <w:jc w:val="both"/>
        <w:outlineLvl w:val="1"/>
      </w:pPr>
      <w:rPr>
        <w:sz w:val="24"/>
        <w:b/>
        <w:color w:val="black"/>
      </w:rPr>
    </w:p>
    <w:p>
      <w:pPr>
        <w:jc w:val="both"/>
        <w:outlineLvl w:val="1"/>
      </w:pPr>
      <w:r>
        <w:rPr>
          <w:rFonts w:hAnsi="Arial"/>
          <w:rFonts w:ascii="Arial"/>
          <w:sz w:val="24"/>
          <w:color w:val="black"/>
        </w:rPr>
        <w:t xml:space="preserve">Desinfectante: es un agente que elimina la mayoría de los microorganismos patógenos, pero no necesariamente todas las formas microbianas esporuladas en objetos y superficies inanimados. </w:t>
      </w:r>
    </w:p>
    <w:p>
      <w:pPr>
        <w:jc w:val="both"/>
        <w:outlineLvl w:val="1"/>
      </w:pPr>
      <w:rPr>
        <w:sz w:val="24"/>
        <w:b/>
        <w:color w:val="black"/>
      </w:rPr>
    </w:p>
    <w:p>
      <w:pPr>
        <w:jc w:val="both"/>
        <w:outlineLvl w:val="1"/>
      </w:pPr>
      <w:r>
        <w:rPr>
          <w:rFonts w:hAnsi="Arial"/>
          <w:rFonts w:ascii="Arial"/>
          <w:sz w:val="24"/>
          <w:color w:val="black"/>
        </w:rPr>
        <w:t xml:space="preserve">Hipoclorito de sodio: son los desinfectantes más ampliamente utilizados. Tienen un amplio espectro de actividad antimicrobiana, no dejan residuos tóxicos, no son afectados por la dureza del agua, son económicos y de acción rápida, remueven los microorganismos fijados en las superficies y tienen una incidencia baja de toxicidad Deben ser utilizados teniendo en cuenta que corroen los metales en altas concentraciones (&gt;500 ppm) y generarán gas tóxico cuando se mezclan con amoníaco o ácido. </w:t>
      </w:r>
    </w:p>
    <w:p>
      <w:pPr>
        <w:jc w:val="both"/>
        <w:outlineLvl w:val="1"/>
      </w:pPr>
      <w:rPr>
        <w:sz w:val="24"/>
        <w:b/>
        <w:color w:val="black"/>
      </w:rPr>
    </w:p>
    <w:p>
      <w:pPr>
        <w:jc w:val="both"/>
        <w:outlineLvl w:val="1"/>
      </w:pPr>
      <w:r>
        <w:rPr>
          <w:rFonts w:hAnsi="Arial"/>
          <w:rFonts w:ascii="Arial"/>
          <w:sz w:val="24"/>
          <w:color w:val="black"/>
        </w:rPr>
        <w:t xml:space="preserve">Mascarilla quirúrgica: elemento de protección personal para la vía respiratoria que ayuda a bloquear las gotitas más grandes de partículas, derrames, aerosoles o salpicaduras, que podrían contener microbios, virus y bacterias, para que no lleguen a la nariz o la boca. </w:t>
      </w:r>
    </w:p>
    <w:p>
      <w:pPr>
        <w:jc w:val="both"/>
        <w:outlineLvl w:val="1"/>
      </w:pPr>
      <w:rPr>
        <w:sz w:val="24"/>
        <w:b/>
        <w:color w:val="black"/>
      </w:rPr>
    </w:p>
    <w:p>
      <w:pPr>
        <w:jc w:val="both"/>
        <w:outlineLvl w:val="1"/>
      </w:pPr>
      <w:r>
        <w:rPr>
          <w:rFonts w:hAnsi="Arial"/>
          <w:rFonts w:ascii="Arial"/>
          <w:sz w:val="24"/>
          <w:color w:val="black"/>
        </w:rPr>
        <w:t xml:space="preserve">Material contaminado: es aquel que ha estado en contacto con microorganismos o es sospechoso de estar contaminado. </w:t>
      </w:r>
    </w:p>
    <w:p>
      <w:pPr>
        <w:jc w:val="both"/>
        <w:outlineLvl w:val="1"/>
      </w:pPr>
      <w:rPr>
        <w:sz w:val="24"/>
        <w:b/>
        <w:color w:val="black"/>
      </w:rPr>
    </w:p>
    <w:p>
      <w:pPr>
        <w:jc w:val="both"/>
        <w:outlineLvl w:val="1"/>
      </w:pPr>
      <w:r>
        <w:rPr>
          <w:rFonts w:hAnsi="Arial"/>
          <w:rFonts w:ascii="Arial"/>
          <w:sz w:val="24"/>
          <w:color w:val="black"/>
        </w:rPr>
        <w:t xml:space="preserve">Medidas preventivas para evitar la transmisión por gotas: acciones para controlar las infecciones por virus respiratorios y otros agentes transmitidos por gotas (&gt; 100 micras) impulsadas a corta distancia a través del aire y que pueden ingresar a través de los ojos, la mucosa nasal, la boca o la piel no intacta de la persona que está en contacto con el paciente. El uso de mascarillas y distanciamiento físico son las principales medidas para prevenir este tipo de transmisión lhttps://www.who.inUes/news-room/commentaries/ detail/modes-of-transmission-of-virus-causingCovid-19-implications-for-ipc-precaution-recommendations). </w:t>
      </w:r>
    </w:p>
    <w:p>
      <w:pPr>
        <w:jc w:val="both"/>
        <w:outlineLvl w:val="1"/>
      </w:pPr>
      <w:rPr>
        <w:sz w:val="24"/>
        <w:b/>
        <w:color w:val="black"/>
      </w:rPr>
    </w:p>
    <w:p>
      <w:pPr>
        <w:jc w:val="both"/>
        <w:outlineLvl w:val="1"/>
      </w:pPr>
      <w:r>
        <w:rPr>
          <w:rFonts w:hAnsi="Arial"/>
          <w:rFonts w:ascii="Arial"/>
          <w:sz w:val="24"/>
          <w:color w:val="black"/>
        </w:rPr>
        <w:t xml:space="preserve">Medidas preventivas para evitar transmisión por contacto. acciones para controlar el contacto directo cuando se produce en el traspaso de sangre o fluidos corporales desde un paciente hacia otro individuo. El contacto puede hacerse en piel, mucosas o lesiones; así mismo por inóculos directos a torrente sanguíneo y el indirecto: se produce cuando el huésped susceptible entra en contacto con el microorganismo infectante a través de un intermediario inanimado (ropas, fómites, superficies de la habitación) o animado (personal de salud u otro paciente) que estuvo inicialmente en contacto con ese microorganismo. En este caso se utiliza bata desechable antifluidos o traje de polietileno, este último para alto riesgo biológico, siendo el lavado de manos, la limpieza y desinfección de superficies y áreas donde las manos pueden entrar en contacto, con las gotitas respiratorias que pueden depositarse sobre superficies y objetos. Es posible que una persona contraiga el Covid-19 al tocar una superficie u objeto que tenga el virus y luego tocarse la boca, la nariz o los ojos, aunque no se cree que la propagación a través del contacto con superficies contaminadas sea una forma común de propagación, el lavado de manos, la limpieza y desinfección de superficies son las principales medidas para prevenir este tipo de transmisión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u w:val="single"/>
          <w:color w:val="black"/>
        </w:rPr>
        <w:t xml:space="preserve">https://espanol.cdc.gov/coronavirus/2O19-ncov/prevent-qettinq-sick/how-Covid </w:t>
      </w:r>
      <w:r>
        <w:rPr>
          <w:rFonts w:hAnsi="Arial"/>
          <w:rFonts w:ascii="Arial"/>
          <w:sz w:val="24"/>
          <w:u w:val="none"/>
          <w:color w:val="black"/>
        </w:rPr>
        <w:t xml:space="preserve">spreads.htm1). </w:t>
      </w:r>
    </w:p>
    <w:p>
      <w:pPr>
        <w:jc w:val="both"/>
        <w:outlineLvl w:val="1"/>
      </w:pPr>
      <w:rPr>
        <w:sz w:val="24"/>
        <w:b/>
        <w:color w:val="black"/>
      </w:rPr>
    </w:p>
    <w:p>
      <w:pPr>
        <w:jc w:val="both"/>
        <w:outlineLvl w:val="1"/>
      </w:pPr>
      <w:r>
        <w:rPr>
          <w:rFonts w:hAnsi="Arial"/>
          <w:rFonts w:ascii="Arial"/>
          <w:sz w:val="24"/>
          <w:color w:val="black"/>
        </w:rPr>
        <w:t xml:space="preserve">Medidas preventivas para evitar la transmisión por aerosoles: acciones para controlar las infecciones por virus respiratorios y otros agentes transmitidos por aerosoles (&lt; 100 micras) que pueden permanecer en el aire a distancias mayores a 2 metros y que pueden ingresar principalmente por inhalación a través de la nariz y la boca de la persona que está en contacto con el contagiado (https:/lwww.who_int/es/news-room/commentaries/detaiI/modes-of-transmission-of-virus-causing-Covid-19-implications-for-ipc-precaution-recommendationsyHttps:f/espanol.cdc.gov/coronavirus/2019-ncov/prevent-getting-sick/how-Covid-spreads.html) </w:t>
      </w:r>
    </w:p>
    <w:p>
      <w:pPr>
        <w:jc w:val="both"/>
        <w:outlineLvl w:val="1"/>
      </w:pPr>
      <w:rPr>
        <w:sz w:val="24"/>
        <w:b/>
        <w:color w:val="black"/>
      </w:rPr>
    </w:p>
    <w:p>
      <w:pPr>
        <w:jc w:val="both"/>
        <w:outlineLvl w:val="1"/>
      </w:pPr>
      <w:r>
        <w:rPr>
          <w:rFonts w:hAnsi="Arial"/>
          <w:rFonts w:ascii="Arial"/>
          <w:sz w:val="24"/>
          <w:color w:val="black"/>
        </w:rPr>
        <w:t xml:space="preserve">NIOSH: Instituto Nacional para la Salud y Seguridad Ocupacional de los Estados Unidos de Norteamérica. </w:t>
      </w:r>
    </w:p>
    <w:p>
      <w:pPr>
        <w:jc w:val="both"/>
        <w:outlineLvl w:val="1"/>
      </w:pPr>
      <w:rPr>
        <w:sz w:val="24"/>
        <w:b/>
        <w:color w:val="black"/>
      </w:rPr>
    </w:p>
    <w:p>
      <w:pPr>
        <w:jc w:val="both"/>
        <w:outlineLvl w:val="1"/>
      </w:pPr>
      <w:r>
        <w:rPr>
          <w:rFonts w:hAnsi="Arial"/>
          <w:rFonts w:ascii="Arial"/>
          <w:sz w:val="24"/>
          <w:color w:val="black"/>
        </w:rPr>
        <w:t xml:space="preserve">Prestadores de servicios de salud: hace referencia a las instituciones prestadoras de servicios de salud - IPS, profesionales independientes de salud, transporte asistencial de pacientes y entidades de objeto social diferente que prestan servicios de salud. </w:t>
      </w:r>
    </w:p>
    <w:p>
      <w:pPr>
        <w:jc w:val="both"/>
        <w:outlineLvl w:val="1"/>
      </w:pPr>
      <w:rPr>
        <w:sz w:val="24"/>
        <w:b/>
        <w:color w:val="black"/>
      </w:rPr>
    </w:p>
    <w:p>
      <w:pPr>
        <w:jc w:val="both"/>
        <w:outlineLvl w:val="1"/>
      </w:pPr>
      <w:r>
        <w:rPr>
          <w:rFonts w:hAnsi="Arial"/>
          <w:rFonts w:ascii="Arial"/>
          <w:sz w:val="24"/>
          <w:color w:val="black"/>
        </w:rPr>
        <w:t xml:space="preserve">Residuo biosanitario: son todos aquellos elementos o instrumentos utilizados durante la ejecución de un procedimiento que tiene contacto con materia orgánica, sangre o fluidos corporales del usuario. </w:t>
      </w:r>
    </w:p>
    <w:p>
      <w:pPr>
        <w:jc w:val="both"/>
        <w:outlineLvl w:val="1"/>
      </w:pPr>
      <w:rPr>
        <w:sz w:val="24"/>
        <w:b/>
        <w:color w:val="black"/>
      </w:rPr>
    </w:p>
    <w:p>
      <w:pPr>
        <w:jc w:val="both"/>
        <w:outlineLvl w:val="1"/>
      </w:pPr>
      <w:r>
        <w:rPr>
          <w:rFonts w:hAnsi="Arial"/>
          <w:rFonts w:ascii="Arial"/>
          <w:sz w:val="24"/>
          <w:color w:val="black"/>
        </w:rPr>
        <w:t xml:space="preserve">Residuos peligrosos: es cualquier objeto, material, sustancia, elemento o producto que se encuentra en estado sólido o semisólido, o es un líquido o gas contenido en recipientes o depósitos, cuyo generador descarta, rechaza o entrega porque sus propiedades no permiten usarlo nuevamente en la actividad que lo generó o porque la legislación o la normatividad vigente así lo estipula. </w:t>
      </w:r>
    </w:p>
    <w:p>
      <w:pPr>
        <w:jc w:val="both"/>
        <w:outlineLvl w:val="1"/>
      </w:pPr>
      <w:rPr>
        <w:sz w:val="24"/>
        <w:b/>
        <w:color w:val="black"/>
      </w:rPr>
    </w:p>
    <w:p>
      <w:pPr>
        <w:jc w:val="both"/>
        <w:outlineLvl w:val="1"/>
      </w:pPr>
      <w:r>
        <w:rPr>
          <w:rFonts w:hAnsi="Arial"/>
          <w:rFonts w:ascii="Arial"/>
          <w:sz w:val="24"/>
          <w:color w:val="black"/>
        </w:rPr>
        <w:t xml:space="preserve">SARS: síndrome respiratorio agudo severo, por sus siglas en inglés (Severe acute respiratory syndrome). </w:t>
      </w:r>
    </w:p>
    <w:p>
      <w:pPr>
        <w:jc w:val="both"/>
        <w:outlineLvl w:val="1"/>
      </w:pPr>
      <w:rPr>
        <w:sz w:val="24"/>
        <w:b/>
        <w:color w:val="black"/>
      </w:rPr>
    </w:p>
    <w:p>
      <w:pPr>
        <w:jc w:val="both"/>
        <w:outlineLvl w:val="1"/>
      </w:pPr>
      <w:r>
        <w:rPr>
          <w:rFonts w:hAnsi="Arial"/>
          <w:rFonts w:ascii="Arial"/>
          <w:sz w:val="24"/>
          <w:color w:val="black"/>
        </w:rPr>
        <w:t xml:space="preserve">SARS-CoV-2: versión acortada del nombre del nuevo coronavirus “Coronavirus 2 del Síndrome Respiratorio Agudo Grave” (identificado por primera vez en Wuhan, China) asignado por el Comité Internacional de Taxonomía de Virus, encargado de asignar nombres a los nuevos virus. </w:t>
      </w:r>
    </w:p>
    <w:p>
      <w:pPr>
        <w:jc w:val="both"/>
        <w:outlineLvl w:val="1"/>
      </w:pPr>
      <w:rPr>
        <w:sz w:val="24"/>
        <w:b/>
        <w:color w:val="black"/>
      </w:rPr>
    </w:p>
    <w:p>
      <w:pPr>
        <w:jc w:val="both"/>
        <w:outlineLvl w:val="1"/>
      </w:pPr>
      <w:r>
        <w:rPr>
          <w:rFonts w:hAnsi="Arial"/>
          <w:rFonts w:ascii="Arial"/>
          <w:sz w:val="24"/>
          <w:b/>
          <w:color w:val="black"/>
        </w:rPr>
        <w:t xml:space="preserve">3. Medidas de bioseguridad: </w:t>
      </w:r>
    </w:p>
    <w:p>
      <w:pPr>
        <w:jc w:val="both"/>
        <w:outlineLvl w:val="1"/>
      </w:pPr>
      <w:rPr>
        <w:sz w:val="24"/>
        <w:b/>
        <w:color w:val="black"/>
      </w:rPr>
    </w:p>
    <w:p>
      <w:pPr>
        <w:jc w:val="both"/>
        <w:outlineLvl w:val="1"/>
      </w:pPr>
      <w:r>
        <w:rPr>
          <w:rFonts w:hAnsi="Arial"/>
          <w:rFonts w:ascii="Arial"/>
          <w:sz w:val="24"/>
          <w:color w:val="black"/>
        </w:rPr>
        <w:t xml:space="preserve">Las medidas generales que han demostrado mayor evidencia para la contención de la transmisión del virus son las siguientes: </w:t>
      </w:r>
    </w:p>
    <w:p>
      <w:pPr>
        <w:jc w:val="both"/>
        <w:outlineLvl w:val="1"/>
      </w:pPr>
      <w:rPr>
        <w:sz w:val="24"/>
        <w:b/>
        <w:color w:val="black"/>
      </w:rPr>
    </w:p>
    <w:p>
      <w:pPr>
        <w:jc w:val="both"/>
        <w:outlineLvl w:val="1"/>
      </w:pPr>
      <w:r>
        <w:rPr>
          <w:rFonts w:hAnsi="Arial"/>
          <w:rFonts w:ascii="Arial"/>
          <w:sz w:val="24"/>
          <w:color w:val="black"/>
        </w:rPr>
        <w:t xml:space="preserve">- Lavado de manos </w:t>
      </w:r>
    </w:p>
    <w:p>
      <w:pPr>
        <w:jc w:val="both"/>
        <w:outlineLvl w:val="1"/>
      </w:pPr>
      <w:r>
        <w:rPr>
          <w:rFonts w:hAnsi="Arial"/>
          <w:rFonts w:ascii="Arial"/>
          <w:sz w:val="24"/>
          <w:color w:val="black"/>
        </w:rPr>
        <w:t xml:space="preserve">- Distanciamiento físico </w:t>
      </w:r>
    </w:p>
    <w:p>
      <w:pPr>
        <w:jc w:val="both"/>
        <w:outlineLvl w:val="1"/>
      </w:pPr>
      <w:r>
        <w:rPr>
          <w:rFonts w:hAnsi="Arial"/>
          <w:rFonts w:ascii="Arial"/>
          <w:sz w:val="24"/>
          <w:color w:val="black"/>
        </w:rPr>
        <w:t xml:space="preserve">- Uso de tapabocas </w:t>
      </w:r>
    </w:p>
    <w:p>
      <w:pPr>
        <w:jc w:val="both"/>
        <w:outlineLvl w:val="1"/>
      </w:pPr>
      <w:r>
        <w:rPr>
          <w:rFonts w:hAnsi="Arial"/>
          <w:rFonts w:ascii="Arial"/>
          <w:sz w:val="24"/>
          <w:color w:val="black"/>
        </w:rPr>
        <w:t xml:space="preserve">- Adecuada ventilación </w:t>
      </w:r>
    </w:p>
    <w:p>
      <w:pPr>
        <w:jc w:val="both"/>
        <w:outlineLvl w:val="1"/>
      </w:pPr>
      <w:rPr>
        <w:sz w:val="24"/>
        <w:b/>
        <w:color w:val="black"/>
      </w:rPr>
    </w:p>
    <w:p>
      <w:pPr>
        <w:jc w:val="both"/>
        <w:outlineLvl w:val="1"/>
      </w:pPr>
      <w:r>
        <w:rPr>
          <w:rFonts w:hAnsi="Arial"/>
          <w:rFonts w:ascii="Arial"/>
          <w:sz w:val="24"/>
          <w:color w:val="black"/>
        </w:rPr>
        <w:t xml:space="preserve">Adicional a estas medidas y teniendo en cuenta los mecanismos de diseminación del virus (gotas, contacto y aerosoles), se deben mantener los procesos de limpieza y desinfección de elementos e insumos de uso habitual, superficies, equipos de uso frecuente, el manejo de residuos producto de la actividad o sector, adecuado uso de Elementos de Protección Personal-EPP, optimizar la ventilación del lugar y el cumplimiento de condiciones higiénicos-sanitarias. </w:t>
      </w:r>
    </w:p>
    <w:p>
      <w:pPr>
        <w:jc w:val="both"/>
        <w:outlineLvl w:val="1"/>
      </w:pPr>
      <w:rPr>
        <w:sz w:val="24"/>
        <w:b/>
        <w:color w:val="black"/>
      </w:rPr>
    </w:p>
    <w:p>
      <w:pPr>
        <w:jc w:val="both"/>
        <w:outlineLvl w:val="1"/>
      </w:pPr>
      <w:r>
        <w:rPr>
          <w:rFonts w:hAnsi="Arial"/>
          <w:rFonts w:ascii="Arial"/>
          <w:sz w:val="24"/>
          <w:color w:val="black"/>
        </w:rPr>
        <w:t xml:space="preserve">A continuación, se describen de manera puntual las medidas que han demostrado mayor evidencia para la contención de la transmisión del virus. </w:t>
      </w:r>
    </w:p>
    <w:p>
      <w:pPr>
        <w:jc w:val="both"/>
        <w:outlineLvl w:val="1"/>
      </w:pPr>
      <w:rPr>
        <w:sz w:val="24"/>
        <w:b/>
        <w:color w:val="black"/>
      </w:rPr>
    </w:p>
    <w:p>
      <w:pPr>
        <w:jc w:val="both"/>
        <w:outlineLvl w:val="1"/>
      </w:pPr>
      <w:r>
        <w:rPr>
          <w:rFonts w:hAnsi="Arial"/>
          <w:rFonts w:ascii="Arial"/>
          <w:sz w:val="24"/>
          <w:color w:val="black"/>
        </w:rPr>
        <w:t xml:space="preserve">3.1 Lavado de manos. En esta medida se debe tener en cuenta lo siguiente: </w:t>
      </w:r>
    </w:p>
    <w:p>
      <w:pPr>
        <w:jc w:val="both"/>
        <w:outlineLvl w:val="1"/>
      </w:pPr>
      <w:rPr>
        <w:sz w:val="24"/>
        <w:b/>
        <w:color w:val="black"/>
      </w:rPr>
    </w:p>
    <w:p>
      <w:pPr>
        <w:jc w:val="both"/>
        <w:outlineLvl w:val="1"/>
      </w:pPr>
      <w:r>
        <w:rPr>
          <w:rFonts w:hAnsi="Arial"/>
          <w:rFonts w:ascii="Arial"/>
          <w:sz w:val="24"/>
          <w:color w:val="black"/>
        </w:rPr>
        <w:t xml:space="preserve">3.1.1. El lavado de manos con agua y jabón, entre otros, i) después de entrar en contacto con superficies que hayan podido ser contaminadas por otra persona (manijas, pasamanos, cerraduras, transporte ii) cuando las manos están visiblemente sucias, iii) antes y después de ir al baño, iv) antes y después de comer, v) después de estornudar o toser, vi) antes y después de usar tapabocas, vii) antes de tocarse la cara, tocar o acariciar sus animales de compañía, recoger sus excretas, o realizar el manejo de sus alimentos. </w:t>
      </w:r>
    </w:p>
    <w:p>
      <w:pPr>
        <w:jc w:val="both"/>
        <w:outlineLvl w:val="1"/>
      </w:pPr>
      <w:rPr>
        <w:sz w:val="24"/>
        <w:b/>
        <w:color w:val="black"/>
      </w:rPr>
    </w:p>
    <w:p>
      <w:pPr>
        <w:jc w:val="both"/>
        <w:outlineLvl w:val="1"/>
      </w:pPr>
      <w:r>
        <w:rPr>
          <w:rFonts w:hAnsi="Arial"/>
          <w:rFonts w:ascii="Arial"/>
          <w:sz w:val="24"/>
          <w:color w:val="black"/>
        </w:rPr>
        <w:t xml:space="preserve">3.1.2. Disponer de los insumos para realizar la higiene de manos con agua limpia, jabón y toallas de un solo uso (toallas desechables). </w:t>
      </w:r>
    </w:p>
    <w:p>
      <w:pPr>
        <w:jc w:val="both"/>
        <w:outlineLvl w:val="1"/>
      </w:pPr>
      <w:rPr>
        <w:sz w:val="24"/>
        <w:b/>
        <w:color w:val="black"/>
      </w:rPr>
    </w:p>
    <w:p>
      <w:pPr>
        <w:jc w:val="both"/>
        <w:outlineLvl w:val="1"/>
      </w:pPr>
      <w:r>
        <w:rPr>
          <w:rFonts w:hAnsi="Arial"/>
          <w:rFonts w:ascii="Arial"/>
          <w:sz w:val="24"/>
          <w:color w:val="black"/>
        </w:rPr>
        <w:t xml:space="preserve">3.1.3. Disponer y utilizar alcohol glicerinado mínimo al 60% máximo 95%. </w:t>
      </w:r>
    </w:p>
    <w:p>
      <w:pPr>
        <w:jc w:val="both"/>
        <w:outlineLvl w:val="1"/>
      </w:pPr>
      <w:rPr>
        <w:sz w:val="24"/>
        <w:b/>
        <w:color w:val="black"/>
      </w:rPr>
    </w:p>
    <w:p>
      <w:pPr>
        <w:jc w:val="both"/>
        <w:outlineLvl w:val="1"/>
      </w:pPr>
      <w:r>
        <w:rPr>
          <w:rFonts w:hAnsi="Arial"/>
          <w:rFonts w:ascii="Arial"/>
          <w:sz w:val="24"/>
          <w:color w:val="black"/>
        </w:rPr>
        <w:t xml:space="preserve">3.1.4. Disponer de alcohol glicerinado en lugares de acceso fácil y frecuente por parte de las personas usuarias y trabajadoras de cada sector. </w:t>
      </w:r>
    </w:p>
    <w:p>
      <w:pPr>
        <w:jc w:val="both"/>
        <w:outlineLvl w:val="1"/>
      </w:pPr>
      <w:rPr>
        <w:sz w:val="24"/>
        <w:b/>
        <w:color w:val="black"/>
      </w:rPr>
    </w:p>
    <w:p>
      <w:pPr>
        <w:jc w:val="both"/>
        <w:outlineLvl w:val="1"/>
      </w:pPr>
      <w:r>
        <w:rPr>
          <w:rFonts w:hAnsi="Arial"/>
          <w:rFonts w:ascii="Arial"/>
          <w:sz w:val="24"/>
          <w:color w:val="black"/>
        </w:rPr>
        <w:t xml:space="preserve">3.1.5. Disponer en áreas comunes y de trabajo de puntos para el lavado frecuente de manos. </w:t>
      </w:r>
    </w:p>
    <w:p>
      <w:pPr>
        <w:jc w:val="both"/>
        <w:outlineLvl w:val="1"/>
      </w:pPr>
      <w:rPr>
        <w:sz w:val="24"/>
        <w:b/>
        <w:color w:val="black"/>
      </w:rPr>
    </w:p>
    <w:p>
      <w:pPr>
        <w:jc w:val="both"/>
        <w:outlineLvl w:val="1"/>
      </w:pPr>
      <w:r>
        <w:rPr>
          <w:rFonts w:hAnsi="Arial"/>
          <w:rFonts w:ascii="Arial"/>
          <w:sz w:val="24"/>
          <w:color w:val="black"/>
        </w:rPr>
        <w:t xml:space="preserve">3.1.6. Todos los trabajadores tanto en trabajo remoto, centros de operación o en actividades externas, deben realizar el protocolo de lavado de manos con una periodicidad mínima de 3 horas en donde el contacto con el jabón debe durar mínimo 20 - 30 segundos. </w:t>
      </w:r>
    </w:p>
    <w:p>
      <w:pPr>
        <w:jc w:val="both"/>
        <w:outlineLvl w:val="1"/>
      </w:pPr>
      <w:rPr>
        <w:sz w:val="24"/>
        <w:b/>
        <w:color w:val="black"/>
      </w:rPr>
    </w:p>
    <w:p>
      <w:pPr>
        <w:jc w:val="both"/>
        <w:outlineLvl w:val="1"/>
      </w:pPr>
      <w:r>
        <w:rPr>
          <w:rFonts w:hAnsi="Arial"/>
          <w:rFonts w:ascii="Arial"/>
          <w:sz w:val="24"/>
          <w:color w:val="black"/>
        </w:rPr>
        <w:t xml:space="preserve">3.1.7. Los responsables de los sistemas de seguridad y salud en el trabajo deberán establecer mecanismos de seguimiento, monitoreo y autocontrol en todos los sitios de trabajo. </w:t>
      </w:r>
    </w:p>
    <w:p>
      <w:pPr>
        <w:jc w:val="both"/>
        <w:outlineLvl w:val="1"/>
      </w:pPr>
      <w:rPr>
        <w:sz w:val="24"/>
        <w:b/>
        <w:color w:val="black"/>
      </w:rPr>
    </w:p>
    <w:p>
      <w:pPr>
        <w:jc w:val="both"/>
        <w:outlineLvl w:val="1"/>
      </w:pPr>
      <w:r>
        <w:rPr>
          <w:rFonts w:hAnsi="Arial"/>
          <w:rFonts w:ascii="Arial"/>
          <w:sz w:val="24"/>
          <w:color w:val="black"/>
        </w:rPr>
        <w:t xml:space="preserve">3.1.8. La higiene de manos con alcohol glicerinado se debe realizar siempre y cuando las manos estén visiblemente limpias. </w:t>
      </w:r>
    </w:p>
    <w:p>
      <w:pPr>
        <w:jc w:val="both"/>
        <w:outlineLvl w:val="1"/>
      </w:pPr>
      <w:rPr>
        <w:sz w:val="24"/>
        <w:b/>
        <w:color w:val="black"/>
      </w:rPr>
    </w:p>
    <w:p>
      <w:pPr>
        <w:jc w:val="both"/>
        <w:outlineLvl w:val="1"/>
      </w:pPr>
      <w:r>
        <w:rPr>
          <w:rFonts w:hAnsi="Arial"/>
          <w:rFonts w:ascii="Arial"/>
          <w:sz w:val="24"/>
          <w:color w:val="black"/>
        </w:rPr>
        <w:t xml:space="preserve">3.1.9. Se deben tener recordatorios de la técnica del lavado de manos en la zona en la cual se realiza esta actividad. </w:t>
      </w:r>
    </w:p>
    <w:p>
      <w:pPr>
        <w:jc w:val="both"/>
        <w:outlineLvl w:val="1"/>
      </w:pPr>
      <w:rPr>
        <w:sz w:val="24"/>
        <w:b/>
        <w:color w:val="black"/>
      </w:rPr>
    </w:p>
    <w:p>
      <w:pPr>
        <w:jc w:val="both"/>
        <w:outlineLvl w:val="1"/>
      </w:pPr>
      <w:r>
        <w:rPr>
          <w:rFonts w:hAnsi="Arial"/>
          <w:rFonts w:ascii="Arial"/>
          <w:sz w:val="24"/>
          <w:color w:val="black"/>
        </w:rPr>
        <w:t xml:space="preserve">3.1.10. Limpiar y desinfectar con frecuencia los recipientes que dispensan el alcohol glicerinado. </w:t>
      </w:r>
    </w:p>
    <w:p>
      <w:pPr>
        <w:jc w:val="both"/>
        <w:outlineLvl w:val="1"/>
      </w:pPr>
      <w:rPr>
        <w:sz w:val="24"/>
        <w:b/>
        <w:color w:val="black"/>
      </w:rPr>
    </w:p>
    <w:p>
      <w:pPr>
        <w:jc w:val="both"/>
        <w:outlineLvl w:val="1"/>
      </w:pPr>
      <w:r>
        <w:rPr>
          <w:rFonts w:hAnsi="Arial"/>
          <w:rFonts w:ascii="Arial"/>
          <w:sz w:val="24"/>
          <w:color w:val="black"/>
        </w:rPr>
        <w:t xml:space="preserve">3.1.11. Disponer de toallas desechable para el secado de manos. </w:t>
      </w:r>
    </w:p>
    <w:p>
      <w:pPr>
        <w:jc w:val="both"/>
        <w:outlineLvl w:val="1"/>
      </w:pPr>
      <w:rPr>
        <w:sz w:val="24"/>
        <w:b/>
        <w:color w:val="black"/>
      </w:rPr>
    </w:p>
    <w:p>
      <w:pPr>
        <w:jc w:val="both"/>
        <w:outlineLvl w:val="1"/>
      </w:pPr>
      <w:r>
        <w:rPr>
          <w:rFonts w:hAnsi="Arial"/>
          <w:rFonts w:ascii="Arial"/>
          <w:sz w:val="24"/>
          <w:color w:val="black"/>
        </w:rPr>
        <w:t xml:space="preserve">3.1.12. Lavar o higienizar las manos después de usar equipos biométricos o elementos para toma de huella dactilar debido al riesgo de la transmisión del virus en esas actividades. </w:t>
      </w:r>
    </w:p>
    <w:p>
      <w:pPr>
        <w:jc w:val="both"/>
        <w:outlineLvl w:val="1"/>
      </w:pPr>
      <w:rPr>
        <w:sz w:val="24"/>
        <w:b/>
        <w:color w:val="black"/>
      </w:rPr>
    </w:p>
    <w:p>
      <w:pPr>
        <w:jc w:val="both"/>
        <w:outlineLvl w:val="1"/>
      </w:pPr>
      <w:r>
        <w:rPr>
          <w:rFonts w:hAnsi="Arial"/>
          <w:rFonts w:ascii="Arial"/>
          <w:sz w:val="24"/>
          <w:color w:val="black"/>
        </w:rPr>
        <w:t xml:space="preserve">3.2. Distanciamiento físico. Es la distancia de 2 metros que se debe guardar entre las personas que se encuentran en el entorno, o el establecido en cada uno de los protocolos de bioseguridad expedidos para las actividades de los diferentes sectores económicos o sociales emitidos por este Ministerio. A los grupos familiares, de acuerdo con la definición contenida en el numeral 3.8 del artículo </w:t>
      </w:r>
      <w:r>
        <w:fldChar w:fldCharType="begin"/>
      </w:r>
      <w:r>
        <w:instrText>HYPERLINK "http://www.redjurista.com/document.aspx?ajcode=d1374020&amp;arts=3"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1374 de 2020, no les aplica esta regla de distanciamiento físico, pero deberán observarla con otros grupos o personas. Para practicar el distanciamiento físico se requiere: </w:t>
      </w:r>
    </w:p>
    <w:p>
      <w:pPr>
        <w:jc w:val="both"/>
        <w:outlineLvl w:val="1"/>
      </w:pPr>
      <w:rPr>
        <w:sz w:val="24"/>
        <w:b/>
        <w:color w:val="black"/>
      </w:rPr>
    </w:p>
    <w:p>
      <w:pPr>
        <w:jc w:val="both"/>
        <w:outlineLvl w:val="1"/>
      </w:pPr>
      <w:r>
        <w:rPr>
          <w:rFonts w:hAnsi="Arial"/>
          <w:rFonts w:ascii="Arial"/>
          <w:sz w:val="24"/>
          <w:color w:val="black"/>
        </w:rPr>
        <w:t xml:space="preserve">3.2.1. Los trabajadores, incluido el personal de servicios generales y de seguridad, deben permanecer al menos a 2 metros de distancia de otras personas y entre los puestos de trabajo evitando contacto directo. Con el fin de organizar y optimizar la ubicación de los puestos de trabajo, para disminuir el riesgo de transmisión se podrá pedir asistencia y asesoría técnica a la ARL a la cual se encuentra afiliada la empresa o el contratista independiente vinculado mediante contrato de trabajo. </w:t>
      </w:r>
    </w:p>
    <w:p>
      <w:pPr>
        <w:jc w:val="both"/>
        <w:outlineLvl w:val="1"/>
      </w:pPr>
      <w:rPr>
        <w:sz w:val="24"/>
        <w:b/>
        <w:color w:val="black"/>
      </w:rPr>
    </w:p>
    <w:p>
      <w:pPr>
        <w:jc w:val="both"/>
        <w:outlineLvl w:val="1"/>
      </w:pPr>
      <w:r>
        <w:rPr>
          <w:rFonts w:hAnsi="Arial"/>
          <w:rFonts w:ascii="Arial"/>
          <w:sz w:val="24"/>
          <w:color w:val="black"/>
        </w:rPr>
        <w:t xml:space="preserve">3.2.2. Se debe controlar el aforo de los trabajadores en el área o recinto de trabajo. El aforo máximo siempre deberá permitir el distanciamiento de 2 metros como mínimo. </w:t>
      </w:r>
    </w:p>
    <w:p>
      <w:pPr>
        <w:jc w:val="both"/>
        <w:outlineLvl w:val="1"/>
      </w:pPr>
      <w:rPr>
        <w:sz w:val="24"/>
        <w:b/>
        <w:color w:val="black"/>
      </w:rPr>
    </w:p>
    <w:p>
      <w:pPr>
        <w:jc w:val="both"/>
        <w:outlineLvl w:val="1"/>
      </w:pPr>
      <w:r>
        <w:rPr>
          <w:rFonts w:hAnsi="Arial"/>
          <w:rFonts w:ascii="Arial"/>
          <w:sz w:val="24"/>
          <w:color w:val="black"/>
        </w:rPr>
        <w:t xml:space="preserve">3.2.3. Estas mismas condiciones deben aplicar en los sitios donde se consumen los alimentos (por ejemplo: área de reuniones de trabajo, comedores. cafeterías, casinos etc.) y en general en los sitios de descanso de los trabajadores. </w:t>
      </w:r>
    </w:p>
    <w:p>
      <w:pPr>
        <w:jc w:val="both"/>
        <w:outlineLvl w:val="1"/>
      </w:pPr>
      <w:rPr>
        <w:sz w:val="24"/>
        <w:b/>
        <w:color w:val="black"/>
      </w:rPr>
    </w:p>
    <w:p>
      <w:pPr>
        <w:jc w:val="both"/>
        <w:outlineLvl w:val="1"/>
      </w:pPr>
      <w:r>
        <w:rPr>
          <w:rFonts w:hAnsi="Arial"/>
          <w:rFonts w:ascii="Arial"/>
          <w:sz w:val="24"/>
          <w:color w:val="black"/>
        </w:rPr>
        <w:t xml:space="preserve">3.2.4. No se deben permitir reuniones en grupos en los que no pueda garantizar la distancia mínima de 2 metros entre cada persona. </w:t>
      </w:r>
    </w:p>
    <w:p>
      <w:pPr>
        <w:jc w:val="both"/>
        <w:outlineLvl w:val="1"/>
      </w:pPr>
      <w:rPr>
        <w:sz w:val="24"/>
        <w:b/>
        <w:color w:val="black"/>
      </w:rPr>
    </w:p>
    <w:p>
      <w:pPr>
        <w:jc w:val="both"/>
        <w:outlineLvl w:val="1"/>
      </w:pPr>
      <w:r>
        <w:rPr>
          <w:rFonts w:hAnsi="Arial"/>
          <w:rFonts w:ascii="Arial"/>
          <w:sz w:val="24"/>
          <w:color w:val="black"/>
        </w:rPr>
        <w:t xml:space="preserve">3.2.5. Aprovechar las ayudas tecnológicas con el fin de evitar aglomeraciones y evitar el intercambio físico de documentos de trabajo. </w:t>
      </w:r>
    </w:p>
    <w:p>
      <w:pPr>
        <w:jc w:val="both"/>
        <w:outlineLvl w:val="1"/>
      </w:pPr>
      <w:rPr>
        <w:sz w:val="24"/>
        <w:b/>
        <w:color w:val="black"/>
      </w:rPr>
    </w:p>
    <w:p>
      <w:pPr>
        <w:jc w:val="both"/>
        <w:outlineLvl w:val="1"/>
      </w:pPr>
      <w:r>
        <w:rPr>
          <w:rFonts w:hAnsi="Arial"/>
          <w:rFonts w:ascii="Arial"/>
          <w:sz w:val="24"/>
          <w:color w:val="black"/>
        </w:rPr>
        <w:t xml:space="preserve">3.2.6. Además de las medidas cotidianas para prevenir la Covid-19, se deben hacer recomendaciones permanentes para mantener el distanciamiento físico tanto en el ambiente de trabajo como en todos los lugares en donde pueda tener encuentro con otras personas pues constituye una de las mejores medidas para evitar la propagación. </w:t>
      </w:r>
    </w:p>
    <w:p>
      <w:pPr>
        <w:jc w:val="both"/>
        <w:outlineLvl w:val="1"/>
      </w:pPr>
      <w:rPr>
        <w:sz w:val="24"/>
        <w:b/>
        <w:color w:val="black"/>
      </w:rPr>
    </w:p>
    <w:p>
      <w:pPr>
        <w:jc w:val="both"/>
        <w:outlineLvl w:val="1"/>
      </w:pPr>
      <w:r>
        <w:rPr>
          <w:rFonts w:hAnsi="Arial"/>
          <w:rFonts w:ascii="Arial"/>
          <w:sz w:val="24"/>
          <w:color w:val="black"/>
        </w:rPr>
        <w:t xml:space="preserve">3.2.7. En espacios de almuerzo o refrigerios. disponer de 2 metros de distancia entre las sillas, e indicar a los trabajadores que solo pueden quitarse el tapabocas para comer. </w:t>
      </w:r>
    </w:p>
    <w:p>
      <w:pPr>
        <w:jc w:val="both"/>
        <w:outlineLvl w:val="1"/>
      </w:pPr>
      <w:rPr>
        <w:sz w:val="24"/>
        <w:b/>
        <w:color w:val="black"/>
      </w:rPr>
    </w:p>
    <w:p>
      <w:pPr>
        <w:jc w:val="both"/>
        <w:outlineLvl w:val="1"/>
      </w:pPr>
      <w:r>
        <w:rPr>
          <w:rFonts w:hAnsi="Arial"/>
          <w:rFonts w:ascii="Arial"/>
          <w:sz w:val="24"/>
          <w:color w:val="black"/>
        </w:rPr>
        <w:t xml:space="preserve">3.3. Elementos de Protección Personal (EPP) para prevención de la Covid-19. En relación con los EPP se debe tener en cuenta lo siguiente:</w:t>
      </w:r>
    </w:p>
    <w:p>
      <w:pPr>
        <w:jc w:val="both"/>
        <w:outlineLvl w:val="1"/>
      </w:pPr>
      <w:rPr>
        <w:sz w:val="24"/>
        <w:b/>
        <w:color w:val="black"/>
      </w:rPr>
    </w:p>
    <w:p>
      <w:pPr>
        <w:jc w:val="both"/>
        <w:outlineLvl w:val="1"/>
      </w:pPr>
      <w:r>
        <w:rPr>
          <w:rFonts w:hAnsi="Arial"/>
          <w:rFonts w:ascii="Arial"/>
          <w:sz w:val="24"/>
          <w:color w:val="black"/>
        </w:rPr>
        <w:t xml:space="preserve">3.3.1. Los responsables del Sistema de Gestión de Seguridad y Salud en el Trabajo, con la asesoría y asistencia técnica de la Administradora de Riesgos Laborales definirán los EPP que permitan la protección del Covid-19 y se ajusten a la labor que realizan, partiendo de valoraciones cuantitativas como mediciones de higiene industrial u ocupacional. </w:t>
      </w:r>
    </w:p>
    <w:p>
      <w:pPr>
        <w:jc w:val="both"/>
        <w:outlineLvl w:val="1"/>
      </w:pPr>
      <w:rPr>
        <w:sz w:val="24"/>
        <w:b/>
        <w:color w:val="black"/>
      </w:rPr>
    </w:p>
    <w:p>
      <w:pPr>
        <w:jc w:val="both"/>
        <w:outlineLvl w:val="1"/>
      </w:pPr>
      <w:r>
        <w:rPr>
          <w:rFonts w:hAnsi="Arial"/>
          <w:rFonts w:ascii="Arial"/>
          <w:sz w:val="24"/>
          <w:color w:val="black"/>
        </w:rPr>
        <w:t xml:space="preserve">3.3.2. El empleador debe entregar los EPP y garantizar su disponibilidad y recambio. </w:t>
      </w:r>
    </w:p>
    <w:p>
      <w:pPr>
        <w:jc w:val="both"/>
        <w:outlineLvl w:val="1"/>
      </w:pPr>
      <w:rPr>
        <w:sz w:val="24"/>
        <w:b/>
        <w:color w:val="black"/>
      </w:rPr>
    </w:p>
    <w:p>
      <w:pPr>
        <w:jc w:val="both"/>
        <w:outlineLvl w:val="1"/>
      </w:pPr>
      <w:r>
        <w:rPr>
          <w:rFonts w:hAnsi="Arial"/>
          <w:rFonts w:ascii="Arial"/>
          <w:sz w:val="24"/>
          <w:color w:val="black"/>
        </w:rPr>
        <w:t xml:space="preserve">3.3.3. Se deben informar las recomendaciones de uso y retiro adecuado de los EPP. </w:t>
      </w:r>
    </w:p>
    <w:p>
      <w:pPr>
        <w:jc w:val="both"/>
        <w:outlineLvl w:val="1"/>
      </w:pPr>
      <w:rPr>
        <w:sz w:val="24"/>
        <w:b/>
        <w:color w:val="black"/>
      </w:rPr>
    </w:p>
    <w:p>
      <w:pPr>
        <w:jc w:val="both"/>
        <w:outlineLvl w:val="1"/>
      </w:pPr>
      <w:r>
        <w:rPr>
          <w:rFonts w:hAnsi="Arial"/>
          <w:rFonts w:ascii="Arial"/>
          <w:sz w:val="24"/>
          <w:color w:val="black"/>
        </w:rPr>
        <w:t xml:space="preserve">3.3.4. Se recomienda el uso de guantes solo en las actividades de aseo, manipulación de residuos o cuando la tarea así lo requiera. Para el resto de actividades se debe realizar el lavado frecuente de las manos con agua y jabón y secado con toallas desechables o de un solo uso. </w:t>
      </w:r>
    </w:p>
    <w:p>
      <w:pPr>
        <w:jc w:val="both"/>
        <w:outlineLvl w:val="1"/>
      </w:pPr>
      <w:rPr>
        <w:sz w:val="24"/>
        <w:b/>
        <w:color w:val="black"/>
      </w:rPr>
    </w:p>
    <w:p>
      <w:pPr>
        <w:jc w:val="both"/>
        <w:outlineLvl w:val="1"/>
      </w:pPr>
      <w:r>
        <w:rPr>
          <w:rFonts w:hAnsi="Arial"/>
          <w:rFonts w:ascii="Arial"/>
          <w:sz w:val="24"/>
          <w:color w:val="black"/>
        </w:rPr>
        <w:t xml:space="preserve">3.3.5. Los EPP no desechables deberán ser lavados y desinfectados antes de ser almacenados en un área limpia y seca y recordar que son de uso personal. </w:t>
      </w:r>
    </w:p>
    <w:p>
      <w:pPr>
        <w:jc w:val="both"/>
        <w:outlineLvl w:val="1"/>
      </w:pPr>
      <w:rPr>
        <w:sz w:val="24"/>
        <w:b/>
        <w:color w:val="black"/>
      </w:rPr>
    </w:p>
    <w:p>
      <w:pPr>
        <w:jc w:val="both"/>
        <w:outlineLvl w:val="1"/>
      </w:pPr>
      <w:r>
        <w:rPr>
          <w:rFonts w:hAnsi="Arial"/>
          <w:rFonts w:ascii="Arial"/>
          <w:sz w:val="24"/>
          <w:color w:val="black"/>
        </w:rPr>
        <w:t xml:space="preserve">3.3.6. Se deben instalar recipientes adecuados para la disposición final de los elementos de protección personal utilizados. </w:t>
      </w:r>
    </w:p>
    <w:p>
      <w:pPr>
        <w:jc w:val="both"/>
        <w:outlineLvl w:val="1"/>
      </w:pPr>
      <w:rPr>
        <w:sz w:val="24"/>
        <w:b/>
        <w:color w:val="black"/>
      </w:rPr>
    </w:p>
    <w:p>
      <w:pPr>
        <w:jc w:val="both"/>
        <w:outlineLvl w:val="1"/>
      </w:pPr>
      <w:r>
        <w:rPr>
          <w:rFonts w:hAnsi="Arial"/>
          <w:rFonts w:ascii="Arial"/>
          <w:sz w:val="24"/>
          <w:color w:val="black"/>
        </w:rPr>
        <w:t xml:space="preserve">3.3.7. En todo caso, ningún trabajador debe usar la dotación o EPP empleados en la actividad laboral por fuera de sus actividades laborales. </w:t>
      </w:r>
    </w:p>
    <w:p>
      <w:pPr>
        <w:jc w:val="both"/>
        <w:outlineLvl w:val="1"/>
      </w:pPr>
      <w:rPr>
        <w:sz w:val="24"/>
        <w:b/>
        <w:color w:val="black"/>
      </w:rPr>
    </w:p>
    <w:p>
      <w:pPr>
        <w:jc w:val="both"/>
        <w:outlineLvl w:val="1"/>
      </w:pPr>
      <w:r>
        <w:rPr>
          <w:rFonts w:hAnsi="Arial"/>
          <w:rFonts w:ascii="Arial"/>
          <w:sz w:val="24"/>
          <w:color w:val="black"/>
        </w:rPr>
        <w:t xml:space="preserve">3.3.8. Los trabajadores deben abstenerse de compartir los EPP. </w:t>
      </w:r>
    </w:p>
    <w:p>
      <w:pPr>
        <w:jc w:val="both"/>
        <w:outlineLvl w:val="1"/>
      </w:pPr>
      <w:rPr>
        <w:sz w:val="24"/>
        <w:b/>
        <w:color w:val="black"/>
      </w:rPr>
    </w:p>
    <w:p>
      <w:pPr>
        <w:jc w:val="both"/>
        <w:outlineLvl w:val="1"/>
      </w:pPr>
      <w:r>
        <w:rPr>
          <w:rFonts w:hAnsi="Arial"/>
          <w:rFonts w:ascii="Arial"/>
          <w:sz w:val="24"/>
          <w:color w:val="black"/>
        </w:rPr>
        <w:t xml:space="preserve">3.4. Manejo de los tapabocas. Para el manejo de los tapabocas se debe tener en cuenta lo siguiente: </w:t>
      </w:r>
    </w:p>
    <w:p>
      <w:pPr>
        <w:jc w:val="both"/>
        <w:outlineLvl w:val="1"/>
      </w:pPr>
      <w:rPr>
        <w:sz w:val="24"/>
        <w:b/>
        <w:color w:val="black"/>
      </w:rPr>
    </w:p>
    <w:p>
      <w:pPr>
        <w:jc w:val="both"/>
        <w:outlineLvl w:val="1"/>
      </w:pPr>
      <w:r>
        <w:rPr>
          <w:rFonts w:hAnsi="Arial"/>
          <w:rFonts w:ascii="Arial"/>
          <w:sz w:val="24"/>
          <w:color w:val="black"/>
        </w:rPr>
        <w:t xml:space="preserve">3.4.1. El uso del tapabocas es obligatorio en todos los lugares y ambientes de trabajo. </w:t>
      </w:r>
    </w:p>
    <w:p>
      <w:pPr>
        <w:jc w:val="both"/>
        <w:outlineLvl w:val="1"/>
      </w:pPr>
      <w:rPr>
        <w:sz w:val="24"/>
        <w:b/>
        <w:color w:val="black"/>
      </w:rPr>
    </w:p>
    <w:p>
      <w:pPr>
        <w:jc w:val="both"/>
        <w:outlineLvl w:val="1"/>
      </w:pPr>
      <w:r>
        <w:rPr>
          <w:rFonts w:hAnsi="Arial"/>
          <w:rFonts w:ascii="Arial"/>
          <w:sz w:val="24"/>
          <w:color w:val="black"/>
        </w:rPr>
        <w:t xml:space="preserve">3.4.2. El uso correcto del tapabocas, cubriendo nariz y boca, es fundamental para evitar el contagio; igualmente, es muy importante retirarse el tapabocas evitando el contacto con zonas contaminadas o dispersión del agente infeccioso. </w:t>
      </w:r>
    </w:p>
    <w:p>
      <w:pPr>
        <w:jc w:val="both"/>
        <w:outlineLvl w:val="1"/>
      </w:pPr>
      <w:rPr>
        <w:sz w:val="24"/>
        <w:b/>
        <w:color w:val="black"/>
      </w:rPr>
    </w:p>
    <w:p>
      <w:pPr>
        <w:jc w:val="both"/>
        <w:outlineLvl w:val="1"/>
      </w:pPr>
      <w:r>
        <w:rPr>
          <w:rFonts w:hAnsi="Arial"/>
          <w:rFonts w:ascii="Arial"/>
          <w:sz w:val="24"/>
          <w:color w:val="black"/>
        </w:rPr>
        <w:t xml:space="preserve">3.4.3. En bares y restaurantes el tapabocas debe quitarse únicamente para comer y beber, el tiempo restante debe estar cubriendo boca y nariz. </w:t>
      </w:r>
    </w:p>
    <w:p>
      <w:pPr>
        <w:jc w:val="both"/>
        <w:outlineLvl w:val="1"/>
      </w:pPr>
      <w:rPr>
        <w:sz w:val="24"/>
        <w:b/>
        <w:color w:val="black"/>
      </w:rPr>
    </w:p>
    <w:p>
      <w:pPr>
        <w:jc w:val="both"/>
        <w:outlineLvl w:val="1"/>
      </w:pPr>
      <w:r>
        <w:rPr>
          <w:rFonts w:hAnsi="Arial"/>
          <w:rFonts w:ascii="Arial"/>
          <w:sz w:val="24"/>
          <w:color w:val="black"/>
        </w:rPr>
        <w:t xml:space="preserve">3.4.4. Mantener en áreas visibles en los lugares de trabajo información relativa a las técnicas de uso y disposición de EPP. </w:t>
      </w:r>
    </w:p>
    <w:p>
      <w:pPr>
        <w:jc w:val="both"/>
        <w:outlineLvl w:val="1"/>
      </w:pPr>
      <w:rPr>
        <w:sz w:val="24"/>
        <w:b/>
        <w:color w:val="black"/>
      </w:rPr>
    </w:p>
    <w:p>
      <w:pPr>
        <w:jc w:val="both"/>
        <w:outlineLvl w:val="1"/>
      </w:pPr>
      <w:r>
        <w:rPr>
          <w:rFonts w:hAnsi="Arial"/>
          <w:rFonts w:ascii="Arial"/>
          <w:sz w:val="24"/>
          <w:color w:val="black"/>
        </w:rPr>
        <w:t xml:space="preserve">3.4.5. Se puede usar tapabocas de tela, siempre y cuando cumplan con las indicaciones definidas por este Ministerio en htlps:/lwww.minsalud.qov. co/Ministerio/lnstitucional/Procesos¾20y%20procedirnienlos/GIPS18.pdf </w:t>
      </w:r>
    </w:p>
    <w:p>
      <w:pPr>
        <w:jc w:val="both"/>
        <w:outlineLvl w:val="1"/>
      </w:pPr>
      <w:rPr>
        <w:sz w:val="24"/>
        <w:b/>
        <w:color w:val="black"/>
      </w:rPr>
    </w:p>
    <w:p>
      <w:pPr>
        <w:jc w:val="both"/>
        <w:outlineLvl w:val="1"/>
      </w:pPr>
      <w:r>
        <w:rPr>
          <w:rFonts w:hAnsi="Arial"/>
          <w:rFonts w:ascii="Arial"/>
          <w:sz w:val="24"/>
          <w:color w:val="black"/>
        </w:rPr>
        <w:t xml:space="preserve">3.4.6. Recomendar a personas mayores y personas con comorbilidades usar tapabocas quirúrgicos, en lo posible, si su trabajo involucra un alto contacto o contacto cercano con otras personas. </w:t>
      </w:r>
    </w:p>
    <w:p>
      <w:pPr>
        <w:jc w:val="both"/>
        <w:outlineLvl w:val="1"/>
      </w:pPr>
      <w:rPr>
        <w:sz w:val="24"/>
        <w:b/>
        <w:color w:val="black"/>
      </w:rPr>
    </w:p>
    <w:p>
      <w:pPr>
        <w:jc w:val="both"/>
        <w:outlineLvl w:val="1"/>
      </w:pPr>
      <w:r>
        <w:rPr>
          <w:rFonts w:hAnsi="Arial"/>
          <w:rFonts w:ascii="Arial"/>
          <w:sz w:val="24"/>
          <w:color w:val="black"/>
        </w:rPr>
        <w:t xml:space="preserve">3.4.7. Realizar siempre lavado de manos antes y después de usar el tapabocas. </w:t>
      </w:r>
    </w:p>
    <w:p>
      <w:pPr>
        <w:jc w:val="both"/>
        <w:outlineLvl w:val="1"/>
      </w:pPr>
      <w:rPr>
        <w:sz w:val="24"/>
        <w:b/>
        <w:color w:val="black"/>
      </w:rPr>
    </w:p>
    <w:p>
      <w:pPr>
        <w:jc w:val="both"/>
        <w:outlineLvl w:val="1"/>
      </w:pPr>
      <w:r>
        <w:rPr>
          <w:rFonts w:hAnsi="Arial"/>
          <w:rFonts w:ascii="Arial"/>
          <w:sz w:val="24"/>
          <w:color w:val="black"/>
        </w:rPr>
        <w:t xml:space="preserve">3.4.8. Ajustar el tapabocas, si tiene elásticos, por detrás de las orejas; si es de tiras se debe atar por encima de las orejas en la parte de atrás de la cabeza y las tiras de abajo, por debajo de las orejas y por encima del cuello. </w:t>
      </w:r>
    </w:p>
    <w:p>
      <w:pPr>
        <w:jc w:val="both"/>
        <w:outlineLvl w:val="1"/>
      </w:pPr>
      <w:rPr>
        <w:sz w:val="24"/>
        <w:b/>
        <w:color w:val="black"/>
      </w:rPr>
    </w:p>
    <w:p>
      <w:pPr>
        <w:jc w:val="both"/>
        <w:outlineLvl w:val="1"/>
      </w:pPr>
      <w:r>
        <w:rPr>
          <w:rFonts w:hAnsi="Arial"/>
          <w:rFonts w:ascii="Arial"/>
          <w:sz w:val="24"/>
          <w:color w:val="black"/>
        </w:rPr>
        <w:t xml:space="preserve">3.4.9. La colocación debe ser sobre la nariz y por debajo del mentón. </w:t>
      </w:r>
    </w:p>
    <w:p>
      <w:pPr>
        <w:jc w:val="both"/>
        <w:outlineLvl w:val="1"/>
      </w:pPr>
      <w:rPr>
        <w:sz w:val="24"/>
        <w:b/>
        <w:color w:val="black"/>
      </w:rPr>
    </w:p>
    <w:p>
      <w:pPr>
        <w:jc w:val="both"/>
        <w:outlineLvl w:val="1"/>
      </w:pPr>
      <w:r>
        <w:rPr>
          <w:rFonts w:hAnsi="Arial"/>
          <w:rFonts w:ascii="Arial"/>
          <w:sz w:val="24"/>
          <w:color w:val="black"/>
        </w:rPr>
        <w:t xml:space="preserve">3.4.10. La cara del tapabocas con color (impermeable) debe mantenerse como cara externa. </w:t>
      </w:r>
    </w:p>
    <w:p>
      <w:pPr>
        <w:jc w:val="both"/>
        <w:outlineLvl w:val="1"/>
      </w:pPr>
      <w:rPr>
        <w:sz w:val="24"/>
        <w:b/>
        <w:color w:val="black"/>
      </w:rPr>
    </w:p>
    <w:p>
      <w:pPr>
        <w:jc w:val="both"/>
        <w:outlineLvl w:val="1"/>
      </w:pPr>
      <w:r>
        <w:rPr>
          <w:rFonts w:hAnsi="Arial"/>
          <w:rFonts w:ascii="Arial"/>
          <w:sz w:val="24"/>
          <w:color w:val="black"/>
        </w:rPr>
        <w:t xml:space="preserve">3.4.11. Debido a su diseño, el filtrado no tiene las mismas características en un sentido y en otro, y su colocación errónea puede ser causante de una menor protección del trabajador. </w:t>
      </w:r>
    </w:p>
    <w:p>
      <w:pPr>
        <w:jc w:val="both"/>
        <w:outlineLvl w:val="1"/>
      </w:pPr>
      <w:rPr>
        <w:sz w:val="24"/>
        <w:b/>
        <w:color w:val="black"/>
      </w:rPr>
    </w:p>
    <w:p>
      <w:pPr>
        <w:jc w:val="both"/>
        <w:outlineLvl w:val="1"/>
      </w:pPr>
      <w:r>
        <w:rPr>
          <w:rFonts w:hAnsi="Arial"/>
          <w:rFonts w:ascii="Arial"/>
          <w:sz w:val="24"/>
          <w:color w:val="black"/>
        </w:rPr>
        <w:t xml:space="preserve">3.4.12. Sujete las cintas o coloque las gomas de forma que quede firme. </w:t>
      </w:r>
    </w:p>
    <w:p>
      <w:pPr>
        <w:jc w:val="both"/>
        <w:outlineLvl w:val="1"/>
      </w:pPr>
      <w:rPr>
        <w:sz w:val="24"/>
        <w:b/>
        <w:color w:val="black"/>
      </w:rPr>
    </w:p>
    <w:p>
      <w:pPr>
        <w:jc w:val="both"/>
        <w:outlineLvl w:val="1"/>
      </w:pPr>
      <w:r>
        <w:rPr>
          <w:rFonts w:hAnsi="Arial"/>
          <w:rFonts w:ascii="Arial"/>
          <w:sz w:val="24"/>
          <w:color w:val="black"/>
        </w:rPr>
        <w:t xml:space="preserve">3.4.13. Si el tapabocas tiene banda flexible en uno de sus lados, este debe ir en la parte superior, moldee la banda sobre el tabique nasal. </w:t>
      </w:r>
    </w:p>
    <w:p>
      <w:pPr>
        <w:jc w:val="both"/>
        <w:outlineLvl w:val="1"/>
      </w:pPr>
      <w:rPr>
        <w:sz w:val="24"/>
        <w:b/>
        <w:color w:val="black"/>
      </w:rPr>
    </w:p>
    <w:p>
      <w:pPr>
        <w:jc w:val="both"/>
        <w:outlineLvl w:val="1"/>
      </w:pPr>
      <w:r>
        <w:rPr>
          <w:rFonts w:hAnsi="Arial"/>
          <w:rFonts w:ascii="Arial"/>
          <w:sz w:val="24"/>
          <w:color w:val="black"/>
        </w:rPr>
        <w:t xml:space="preserve">3.4.14. No toque el tapabocas durante su uso. Si debiera hacerlo, lávese las manos antes y después de su manipulación. </w:t>
      </w:r>
    </w:p>
    <w:p>
      <w:pPr>
        <w:jc w:val="both"/>
        <w:outlineLvl w:val="1"/>
      </w:pPr>
      <w:rPr>
        <w:sz w:val="24"/>
        <w:b/>
        <w:color w:val="black"/>
      </w:rPr>
    </w:p>
    <w:p>
      <w:pPr>
        <w:jc w:val="both"/>
        <w:outlineLvl w:val="1"/>
      </w:pPr>
      <w:r>
        <w:rPr>
          <w:rFonts w:hAnsi="Arial"/>
          <w:rFonts w:ascii="Arial"/>
          <w:sz w:val="24"/>
          <w:color w:val="black"/>
        </w:rPr>
        <w:t xml:space="preserve">3.4.15. El tapabocas se puede usar durante 8 horas de manera continua, siempre y cuando no esté roto, sucio o húmedo; en cualquiera de esas condiciones debe retirarse, eliminarse y colocar uno nuevo. </w:t>
      </w:r>
    </w:p>
    <w:p>
      <w:pPr>
        <w:jc w:val="both"/>
        <w:outlineLvl w:val="1"/>
      </w:pPr>
      <w:rPr>
        <w:sz w:val="24"/>
        <w:b/>
        <w:color w:val="black"/>
      </w:rPr>
    </w:p>
    <w:p>
      <w:pPr>
        <w:jc w:val="both"/>
        <w:outlineLvl w:val="1"/>
      </w:pPr>
      <w:r>
        <w:rPr>
          <w:rFonts w:hAnsi="Arial"/>
          <w:rFonts w:ascii="Arial"/>
          <w:sz w:val="24"/>
          <w:color w:val="black"/>
        </w:rPr>
        <w:t xml:space="preserve">3.4.16. Cuando se retire el tapabocas, hágalo desde las cintas o elásticos, nunca toque la parte externa de la mascarilla. </w:t>
      </w:r>
    </w:p>
    <w:p>
      <w:pPr>
        <w:jc w:val="both"/>
        <w:outlineLvl w:val="1"/>
      </w:pPr>
      <w:rPr>
        <w:sz w:val="24"/>
        <w:b/>
        <w:color w:val="black"/>
      </w:rPr>
    </w:p>
    <w:p>
      <w:pPr>
        <w:jc w:val="both"/>
        <w:outlineLvl w:val="1"/>
      </w:pPr>
      <w:r>
        <w:rPr>
          <w:rFonts w:hAnsi="Arial"/>
          <w:rFonts w:ascii="Arial"/>
          <w:sz w:val="24"/>
          <w:color w:val="black"/>
        </w:rPr>
        <w:t xml:space="preserve">3.4.17. Una vez retirado, doble el tapabocas con la cara externa hacia dentro y deposítela en una bolsa de papel o basura. </w:t>
      </w:r>
    </w:p>
    <w:p>
      <w:pPr>
        <w:jc w:val="both"/>
        <w:outlineLvl w:val="1"/>
      </w:pPr>
      <w:rPr>
        <w:sz w:val="24"/>
        <w:b/>
        <w:color w:val="black"/>
      </w:rPr>
    </w:p>
    <w:p>
      <w:pPr>
        <w:jc w:val="both"/>
        <w:outlineLvl w:val="1"/>
      </w:pPr>
      <w:r>
        <w:rPr>
          <w:rFonts w:hAnsi="Arial"/>
          <w:rFonts w:ascii="Arial"/>
          <w:sz w:val="24"/>
          <w:color w:val="black"/>
        </w:rPr>
        <w:t xml:space="preserve">3.4.18. No reutilice el tapabocas de un solo uso o desechable. </w:t>
      </w:r>
    </w:p>
    <w:p>
      <w:pPr>
        <w:jc w:val="both"/>
        <w:outlineLvl w:val="1"/>
      </w:pPr>
      <w:rPr>
        <w:sz w:val="24"/>
        <w:b/>
        <w:color w:val="black"/>
      </w:rPr>
    </w:p>
    <w:p>
      <w:pPr>
        <w:jc w:val="both"/>
        <w:outlineLvl w:val="1"/>
      </w:pPr>
      <w:r>
        <w:rPr>
          <w:rFonts w:hAnsi="Arial"/>
          <w:rFonts w:ascii="Arial"/>
          <w:sz w:val="24"/>
          <w:color w:val="black"/>
        </w:rPr>
        <w:t xml:space="preserve">3.4.19. Inmediatamente después del retiro del tapabocas realice lavado de manos con agua y jabón. </w:t>
      </w:r>
    </w:p>
    <w:p>
      <w:pPr>
        <w:jc w:val="both"/>
        <w:outlineLvl w:val="1"/>
      </w:pPr>
      <w:rPr>
        <w:sz w:val="24"/>
        <w:b/>
        <w:color w:val="black"/>
      </w:rPr>
    </w:p>
    <w:p>
      <w:pPr>
        <w:jc w:val="both"/>
        <w:outlineLvl w:val="1"/>
      </w:pPr>
      <w:r>
        <w:rPr>
          <w:rFonts w:hAnsi="Arial"/>
          <w:rFonts w:ascii="Arial"/>
          <w:sz w:val="24"/>
          <w:color w:val="black"/>
        </w:rPr>
        <w:t xml:space="preserve">3.4.20. El tapabocas se debe mantener en su empaque original si no se va a utilizar o en bolsas selladas, no se recomienda guardarlos sin empaque en el bolso, o bolsillos sin la protección porque se pueden contaminar, romper o dañar. </w:t>
      </w:r>
    </w:p>
    <w:p>
      <w:pPr>
        <w:jc w:val="both"/>
        <w:outlineLvl w:val="1"/>
      </w:pPr>
      <w:rPr>
        <w:sz w:val="24"/>
        <w:b/>
        <w:color w:val="black"/>
      </w:rPr>
    </w:p>
    <w:p>
      <w:pPr>
        <w:jc w:val="both"/>
        <w:outlineLvl w:val="1"/>
      </w:pPr>
      <w:r>
        <w:rPr>
          <w:rFonts w:hAnsi="Arial"/>
          <w:rFonts w:ascii="Arial"/>
          <w:sz w:val="24"/>
          <w:color w:val="black"/>
        </w:rPr>
        <w:t xml:space="preserve">3.4.21. Los tapabocas no se deben dejar sin protección encima de cualquier superficie, por ejemplo, mesas, repisas, escritorios equipos entre otros por el riesgo de contaminarse. </w:t>
      </w:r>
    </w:p>
    <w:p>
      <w:pPr>
        <w:jc w:val="both"/>
        <w:outlineLvl w:val="1"/>
      </w:pPr>
      <w:rPr>
        <w:sz w:val="24"/>
        <w:b/>
        <w:color w:val="black"/>
      </w:rPr>
    </w:p>
    <w:p>
      <w:pPr>
        <w:jc w:val="both"/>
        <w:outlineLvl w:val="1"/>
      </w:pPr>
      <w:r>
        <w:rPr>
          <w:rFonts w:hAnsi="Arial"/>
          <w:rFonts w:ascii="Arial"/>
          <w:sz w:val="24"/>
          <w:color w:val="black"/>
        </w:rPr>
        <w:t xml:space="preserve">3.5. Adecuada ventilación. Respecto de la adecuada ventilación es preciso tener en cuenta lo siguiente: </w:t>
      </w:r>
    </w:p>
    <w:p>
      <w:pPr>
        <w:jc w:val="both"/>
        <w:outlineLvl w:val="1"/>
      </w:pPr>
      <w:rPr>
        <w:sz w:val="24"/>
        <w:b/>
        <w:color w:val="black"/>
      </w:rPr>
    </w:p>
    <w:p>
      <w:pPr>
        <w:jc w:val="both"/>
        <w:outlineLvl w:val="1"/>
      </w:pPr>
      <w:r>
        <w:rPr>
          <w:rFonts w:hAnsi="Arial"/>
          <w:rFonts w:ascii="Arial"/>
          <w:sz w:val="24"/>
          <w:color w:val="black"/>
        </w:rPr>
        <w:t xml:space="preserve">3.5.1. Siempre que sea posible mantener puertas y ventanas abiertas para lograr intercambio de aire natural.</w:t>
      </w:r>
    </w:p>
    <w:p>
      <w:pPr>
        <w:jc w:val="both"/>
        <w:outlineLvl w:val="1"/>
      </w:pPr>
      <w:rPr>
        <w:sz w:val="24"/>
        <w:b/>
        <w:color w:val="black"/>
      </w:rPr>
    </w:p>
    <w:p>
      <w:pPr>
        <w:jc w:val="both"/>
        <w:outlineLvl w:val="1"/>
      </w:pPr>
      <w:r>
        <w:rPr>
          <w:rFonts w:hAnsi="Arial"/>
          <w:rFonts w:ascii="Arial"/>
          <w:sz w:val="24"/>
          <w:color w:val="black"/>
        </w:rPr>
        <w:t xml:space="preserve">3.5.2. Todos los ambientes de trabajo deben tener un alto flujo de aire natural, realizar las adaptaciones necesarias para garantizar una adecuada ventilación, y evitar que haya grupos de personas trabajando en lugares de baja ventilación. </w:t>
      </w:r>
    </w:p>
    <w:p>
      <w:pPr>
        <w:jc w:val="both"/>
        <w:outlineLvl w:val="1"/>
      </w:pPr>
      <w:rPr>
        <w:sz w:val="24"/>
        <w:b/>
        <w:color w:val="black"/>
      </w:rPr>
    </w:p>
    <w:p>
      <w:pPr>
        <w:jc w:val="both"/>
        <w:outlineLvl w:val="1"/>
      </w:pPr>
      <w:r>
        <w:rPr>
          <w:rFonts w:hAnsi="Arial"/>
          <w:rFonts w:ascii="Arial"/>
          <w:sz w:val="24"/>
          <w:color w:val="black"/>
        </w:rPr>
        <w:t xml:space="preserve">3.5.3. Realizar la evaluación y adecuación de las condiciones de ventilación y aforo máximo de los lugares de trabajo de manera que minimicen el riesgo de contagio. </w:t>
      </w:r>
    </w:p>
    <w:p>
      <w:pPr>
        <w:jc w:val="both"/>
        <w:outlineLvl w:val="1"/>
      </w:pPr>
      <w:rPr>
        <w:sz w:val="24"/>
        <w:b/>
        <w:color w:val="black"/>
      </w:rPr>
    </w:p>
    <w:p>
      <w:pPr>
        <w:jc w:val="both"/>
        <w:outlineLvl w:val="1"/>
      </w:pPr>
      <w:r>
        <w:rPr>
          <w:rFonts w:hAnsi="Arial"/>
          <w:rFonts w:ascii="Arial"/>
          <w:sz w:val="24"/>
          <w:color w:val="black"/>
        </w:rPr>
        <w:t xml:space="preserve">3.5.4. Mantener los grupos de trabajo separados en tiempo y lugar, favoreciendo el distanciamiento físico entre trabajadores de distintas áreas. </w:t>
      </w:r>
    </w:p>
    <w:p>
      <w:pPr>
        <w:jc w:val="both"/>
        <w:outlineLvl w:val="1"/>
      </w:pPr>
      <w:rPr>
        <w:sz w:val="24"/>
        <w:b/>
        <w:color w:val="black"/>
      </w:rPr>
    </w:p>
    <w:p>
      <w:pPr>
        <w:jc w:val="both"/>
        <w:outlineLvl w:val="1"/>
      </w:pPr>
      <w:r>
        <w:rPr>
          <w:rFonts w:hAnsi="Arial"/>
          <w:rFonts w:ascii="Arial"/>
          <w:sz w:val="24"/>
          <w:color w:val="black"/>
        </w:rPr>
        <w:t xml:space="preserve">3.5.5. Favorecer todas las actividades laborales y de bienestar que sean posibles en espacios abiertos y con distanciamiento físico. </w:t>
      </w:r>
    </w:p>
    <w:p>
      <w:pPr>
        <w:jc w:val="both"/>
        <w:outlineLvl w:val="1"/>
      </w:pPr>
      <w:rPr>
        <w:sz w:val="24"/>
        <w:b/>
        <w:color w:val="black"/>
      </w:rPr>
    </w:p>
    <w:p>
      <w:pPr>
        <w:jc w:val="both"/>
        <w:outlineLvl w:val="1"/>
      </w:pPr>
      <w:r>
        <w:rPr>
          <w:rFonts w:hAnsi="Arial"/>
          <w:rFonts w:ascii="Arial"/>
          <w:sz w:val="24"/>
          <w:color w:val="black"/>
        </w:rPr>
        <w:t xml:space="preserve">3.5.6. Propiciar, en lo posible, lugares de descanso al aire libre, tipo terrazas, patios abiertos o jardines. </w:t>
      </w:r>
    </w:p>
    <w:p>
      <w:pPr>
        <w:jc w:val="both"/>
        <w:outlineLvl w:val="1"/>
      </w:pPr>
      <w:rPr>
        <w:sz w:val="24"/>
        <w:b/>
        <w:color w:val="black"/>
      </w:rPr>
    </w:p>
    <w:p>
      <w:pPr>
        <w:jc w:val="both"/>
        <w:outlineLvl w:val="1"/>
      </w:pPr>
      <w:r>
        <w:rPr>
          <w:rFonts w:hAnsi="Arial"/>
          <w:rFonts w:ascii="Arial"/>
          <w:sz w:val="24"/>
          <w:color w:val="black"/>
        </w:rPr>
        <w:t xml:space="preserve">3.5.7. Si el lugar de descanso es cerrado, mantener abiertas las puertas y ventanas. </w:t>
      </w:r>
    </w:p>
    <w:p>
      <w:pPr>
        <w:jc w:val="both"/>
        <w:outlineLvl w:val="1"/>
      </w:pPr>
      <w:rPr>
        <w:sz w:val="24"/>
        <w:b/>
        <w:color w:val="black"/>
      </w:rPr>
    </w:p>
    <w:p>
      <w:pPr>
        <w:jc w:val="both"/>
        <w:outlineLvl w:val="1"/>
      </w:pPr>
      <w:r>
        <w:rPr>
          <w:rFonts w:hAnsi="Arial"/>
          <w:rFonts w:ascii="Arial"/>
          <w:sz w:val="24"/>
          <w:color w:val="black"/>
        </w:rPr>
        <w:t xml:space="preserve">3.5.8. En los lugares cerrados se deben tener en cuenta las siguientes condiciones de ventilación y distanciamiento. </w:t>
      </w:r>
    </w:p>
    <w:p>
      <w:pPr>
        <w:jc w:val="both"/>
        <w:outlineLvl w:val="1"/>
      </w:pPr>
      <w:rPr>
        <w:sz w:val="24"/>
        <w:b/>
        <w:color w:val="black"/>
      </w:rPr>
    </w:p>
    <w:p>
      <w:pPr>
        <w:jc w:val="both"/>
        <w:outlineLvl w:val="1"/>
      </w:pPr>
      <w:r>
        <w:rPr>
          <w:rFonts w:hAnsi="Arial"/>
          <w:rFonts w:ascii="Arial"/>
          <w:sz w:val="24"/>
          <w:color w:val="black"/>
        </w:rPr>
        <w:t xml:space="preserve">a) La ventilación del lugar y el cumplimiento del distanciamiento físico de 2 metros. </w:t>
      </w:r>
    </w:p>
    <w:p>
      <w:pPr>
        <w:jc w:val="both"/>
        <w:outlineLvl w:val="1"/>
      </w:pPr>
      <w:rPr>
        <w:sz w:val="24"/>
        <w:b/>
        <w:color w:val="black"/>
      </w:rPr>
    </w:p>
    <w:p>
      <w:pPr>
        <w:jc w:val="both"/>
        <w:outlineLvl w:val="1"/>
      </w:pPr>
      <w:r>
        <w:rPr>
          <w:rFonts w:hAnsi="Arial"/>
          <w:rFonts w:ascii="Arial"/>
          <w:sz w:val="24"/>
          <w:color w:val="black"/>
        </w:rPr>
        <w:t xml:space="preserve">b) En lugares cálidos, además de la ventilación natural con puertas y ventanas abiertas puede usarse ventiladores sin recirculación de aire. </w:t>
      </w:r>
    </w:p>
    <w:p>
      <w:pPr>
        <w:jc w:val="both"/>
        <w:outlineLvl w:val="1"/>
      </w:pPr>
      <w:rPr>
        <w:sz w:val="24"/>
        <w:b/>
        <w:color w:val="black"/>
      </w:rPr>
    </w:p>
    <w:p>
      <w:pPr>
        <w:jc w:val="both"/>
        <w:outlineLvl w:val="1"/>
      </w:pPr>
      <w:r>
        <w:rPr>
          <w:rFonts w:hAnsi="Arial"/>
          <w:rFonts w:ascii="Arial"/>
          <w:sz w:val="24"/>
          <w:color w:val="black"/>
        </w:rPr>
        <w:t xml:space="preserve">c) En los entornos cerrados con aire acondicionado se debe revisar si existe recirculación de aire. La recirculación en el contexto actual puede favorecer el transporte de aerosoles con la presencia del virus. Los filtros de partículas y el equipo de desinfección en corrientes de aire recirculado pueden reducir este riesgo, pero no son eficaces para eliminar el riesgo de transmisión. En el caso de unidades centrales de tratamiento de aire a nivel de edificio o que prestan servicio a varias zonas, se debe evitar la recirculación y, si es posible, el sistema debe funcionar con un 100% de aire exterior. Las calificaciones de los filtros por métodos de prueba, como la Norma 52.2 de Ashrae (Ashrae, 2017) dan una indicación del rendimiento en función del tamaño de las partículas y deben utilizarse para elegir los filtros adecuados. Adicionalmente, se puede complementar la ventilación existente con purificadores de aire portátiles que incluyan sistemas de filtración mecánica para capturar las microgotículas en el aire. </w:t>
      </w:r>
    </w:p>
    <w:p>
      <w:pPr>
        <w:jc w:val="both"/>
        <w:outlineLvl w:val="1"/>
      </w:pPr>
      <w:rPr>
        <w:sz w:val="24"/>
        <w:b/>
        <w:color w:val="black"/>
      </w:rPr>
    </w:p>
    <w:p>
      <w:pPr>
        <w:jc w:val="both"/>
        <w:outlineLvl w:val="1"/>
      </w:pPr>
      <w:r>
        <w:rPr>
          <w:rFonts w:hAnsi="Arial"/>
          <w:rFonts w:ascii="Arial"/>
          <w:sz w:val="24"/>
          <w:color w:val="black"/>
        </w:rPr>
        <w:t xml:space="preserve">d) Garantizar la correcta circulación del aire, en caso de requerir sistema de ventilación artificial, se recomienda que el sistema trabaje en el modo de máxima renovación de aire y mínima recirculación y en lo posible garantice por lo menos 4 renovaciones del volumen ventilado cada hora. Además, que se inspeccione periódicamente, que los filtros utilizados se cambien de acuerdo con las recomendaciones del fabricante y los sistemas de conductos se limpian periódicamente. </w:t>
      </w:r>
    </w:p>
    <w:p>
      <w:pPr>
        <w:jc w:val="both"/>
        <w:outlineLvl w:val="1"/>
      </w:pPr>
      <w:rPr>
        <w:sz w:val="24"/>
        <w:b/>
        <w:color w:val="black"/>
      </w:rPr>
    </w:p>
    <w:p>
      <w:pPr>
        <w:jc w:val="both"/>
        <w:outlineLvl w:val="1"/>
      </w:pPr>
      <w:r>
        <w:rPr>
          <w:rFonts w:hAnsi="Arial"/>
          <w:rFonts w:ascii="Arial"/>
          <w:sz w:val="24"/>
          <w:color w:val="black"/>
        </w:rPr>
        <w:t xml:space="preserve">e) Tomar medidas para favorecer la circulación y recambio de aire en espacios cerrados o con escasa ventilación. Se recomienda un flujo mínimo de aire equivalente a 4 veces el volumen del espacio a ventilar cada hora. </w:t>
      </w:r>
    </w:p>
    <w:p>
      <w:pPr>
        <w:jc w:val="both"/>
        <w:outlineLvl w:val="1"/>
      </w:pPr>
      <w:rPr>
        <w:sz w:val="24"/>
        <w:b/>
        <w:color w:val="black"/>
      </w:rPr>
    </w:p>
    <w:p>
      <w:pPr>
        <w:jc w:val="both"/>
        <w:outlineLvl w:val="1"/>
      </w:pPr>
      <w:r>
        <w:rPr>
          <w:rFonts w:hAnsi="Arial"/>
          <w:rFonts w:ascii="Arial"/>
          <w:sz w:val="24"/>
          <w:color w:val="black"/>
        </w:rPr>
        <w:t xml:space="preserve">3.6. Limpieza y desinfección. La adecuada limpieza y desinfección implica: </w:t>
      </w:r>
    </w:p>
    <w:p>
      <w:pPr>
        <w:jc w:val="both"/>
        <w:outlineLvl w:val="1"/>
      </w:pPr>
      <w:rPr>
        <w:sz w:val="24"/>
        <w:b/>
        <w:color w:val="black"/>
      </w:rPr>
    </w:p>
    <w:p>
      <w:pPr>
        <w:jc w:val="both"/>
        <w:outlineLvl w:val="1"/>
      </w:pPr>
      <w:r>
        <w:rPr>
          <w:rFonts w:hAnsi="Arial"/>
          <w:rFonts w:ascii="Arial"/>
          <w:sz w:val="24"/>
          <w:color w:val="black"/>
        </w:rPr>
        <w:t xml:space="preserve">3.6.1. Desarrollar e implementar un protocolo de limpieza y desinfección permanente en los lugares de trabajo, este debe definir el procedimiento, la frecuencia. los insumos, el personal responsable, elementos de protección empleados, entre otros. </w:t>
      </w:r>
    </w:p>
    <w:p>
      <w:pPr>
        <w:jc w:val="both"/>
        <w:outlineLvl w:val="1"/>
      </w:pPr>
      <w:rPr>
        <w:sz w:val="24"/>
        <w:b/>
        <w:color w:val="black"/>
      </w:rPr>
    </w:p>
    <w:p>
      <w:pPr>
        <w:jc w:val="both"/>
        <w:outlineLvl w:val="1"/>
      </w:pPr>
      <w:r>
        <w:rPr>
          <w:rFonts w:hAnsi="Arial"/>
          <w:rFonts w:ascii="Arial"/>
          <w:sz w:val="24"/>
          <w:color w:val="black"/>
        </w:rPr>
        <w:t xml:space="preserve">3.6.2. Incrementar la frecuencia de limpieza y desinfección de pisos, paredes, puertas, ventanas, divisiones, muebles, sillas, ascensores, y todos aquellos elementos y espacios con los cuales las personas tienen contacto constante y directo. </w:t>
      </w:r>
    </w:p>
    <w:p>
      <w:pPr>
        <w:jc w:val="both"/>
        <w:outlineLvl w:val="1"/>
      </w:pPr>
      <w:rPr>
        <w:sz w:val="24"/>
        <w:b/>
        <w:color w:val="black"/>
      </w:rPr>
    </w:p>
    <w:p>
      <w:pPr>
        <w:jc w:val="both"/>
        <w:outlineLvl w:val="1"/>
      </w:pPr>
      <w:r>
        <w:rPr>
          <w:rFonts w:hAnsi="Arial"/>
          <w:rFonts w:ascii="Arial"/>
          <w:sz w:val="24"/>
          <w:color w:val="black"/>
        </w:rPr>
        <w:t xml:space="preserve">3.6.3. Establecer un procedimiento de limpieza y desinfección diario previo a la apertura, incluyendo sus zonas comunes y mobiliario, con productos de desinfección de uso doméstico o industrial. Así mismo, garantizar jornadas de limpieza y desinfección periódicas durante el día. </w:t>
      </w:r>
    </w:p>
    <w:p>
      <w:pPr>
        <w:jc w:val="both"/>
        <w:outlineLvl w:val="1"/>
      </w:pPr>
      <w:rPr>
        <w:sz w:val="24"/>
        <w:b/>
        <w:color w:val="black"/>
      </w:rPr>
    </w:p>
    <w:p>
      <w:pPr>
        <w:jc w:val="both"/>
        <w:outlineLvl w:val="1"/>
      </w:pPr>
      <w:r>
        <w:rPr>
          <w:rFonts w:hAnsi="Arial"/>
          <w:rFonts w:ascii="Arial"/>
          <w:sz w:val="24"/>
          <w:color w:val="black"/>
        </w:rPr>
        <w:t xml:space="preserve">3.6.4. No se recomienda el uso de tapetes desinfectantes, ni la desinfección de ruedas o zapatos para la reducción de la transmisión. </w:t>
      </w:r>
    </w:p>
    <w:p>
      <w:pPr>
        <w:jc w:val="both"/>
        <w:outlineLvl w:val="1"/>
      </w:pPr>
      <w:rPr>
        <w:sz w:val="24"/>
        <w:b/>
        <w:color w:val="black"/>
      </w:rPr>
    </w:p>
    <w:p>
      <w:pPr>
        <w:jc w:val="both"/>
        <w:outlineLvl w:val="1"/>
      </w:pPr>
      <w:r>
        <w:rPr>
          <w:rFonts w:hAnsi="Arial"/>
          <w:rFonts w:ascii="Arial"/>
          <w:sz w:val="24"/>
          <w:color w:val="black"/>
        </w:rPr>
        <w:t xml:space="preserve">3.6.5. Realizar control de roedores e insectos para evitar la contaminación, teniendo en cuenta las recomendaciones sanitarias del Ministerio de Salud y Protección Social y Programa de Manejo Integrado de Plagas que establezca medidas preventivas y de control. </w:t>
      </w:r>
    </w:p>
    <w:p>
      <w:pPr>
        <w:jc w:val="both"/>
        <w:outlineLvl w:val="1"/>
      </w:pPr>
      <w:rPr>
        <w:sz w:val="24"/>
        <w:b/>
        <w:color w:val="black"/>
      </w:rPr>
    </w:p>
    <w:p>
      <w:pPr>
        <w:jc w:val="both"/>
        <w:outlineLvl w:val="1"/>
      </w:pPr>
      <w:r>
        <w:rPr>
          <w:rFonts w:hAnsi="Arial"/>
          <w:rFonts w:ascii="Arial"/>
          <w:sz w:val="24"/>
          <w:color w:val="black"/>
        </w:rPr>
        <w:t xml:space="preserve">3.6.6. Elaboración de fichas técnicas e instructivos (idealmente digitales) sobre los procesos de limpieza y desinfección. </w:t>
      </w:r>
    </w:p>
    <w:p>
      <w:pPr>
        <w:jc w:val="both"/>
        <w:outlineLvl w:val="1"/>
      </w:pPr>
      <w:rPr>
        <w:sz w:val="24"/>
        <w:b/>
        <w:color w:val="black"/>
      </w:rPr>
    </w:p>
    <w:p>
      <w:pPr>
        <w:jc w:val="both"/>
        <w:outlineLvl w:val="1"/>
      </w:pPr>
      <w:r>
        <w:rPr>
          <w:rFonts w:hAnsi="Arial"/>
          <w:rFonts w:ascii="Arial"/>
          <w:sz w:val="24"/>
          <w:color w:val="black"/>
        </w:rPr>
        <w:t xml:space="preserve">3.6.7. Garantizar que el proceso de limpieza y desinfección se realice de manera segura y con los elementos necesarios dependiendo de las áreas o de las zonas de desplazamiento y trabajo. </w:t>
      </w:r>
    </w:p>
    <w:p>
      <w:pPr>
        <w:jc w:val="both"/>
        <w:outlineLvl w:val="1"/>
      </w:pPr>
      <w:rPr>
        <w:sz w:val="24"/>
        <w:b/>
        <w:color w:val="black"/>
      </w:rPr>
    </w:p>
    <w:p>
      <w:pPr>
        <w:jc w:val="both"/>
        <w:outlineLvl w:val="1"/>
      </w:pPr>
      <w:r>
        <w:rPr>
          <w:rFonts w:hAnsi="Arial"/>
          <w:rFonts w:ascii="Arial"/>
          <w:sz w:val="24"/>
          <w:color w:val="black"/>
        </w:rPr>
        <w:t xml:space="preserve">3.6.8. Disponer de paños y uso de desinfectante que permita limpiar o desinfectar asear las áreas de contacto (ej. el panel de control) de los equipos o elementos de uso general (ej. Botones de ascensor, manijas etc.) entre cada persona que lo utiliza, o designar a una persona que se encargue de efectuar su manipulación. </w:t>
      </w:r>
    </w:p>
    <w:p>
      <w:pPr>
        <w:jc w:val="both"/>
        <w:outlineLvl w:val="1"/>
      </w:pPr>
      <w:rPr>
        <w:sz w:val="24"/>
        <w:b/>
        <w:color w:val="black"/>
      </w:rPr>
    </w:p>
    <w:p>
      <w:pPr>
        <w:jc w:val="both"/>
        <w:outlineLvl w:val="1"/>
      </w:pPr>
      <w:r>
        <w:rPr>
          <w:rFonts w:hAnsi="Arial"/>
          <w:rFonts w:ascii="Arial"/>
          <w:sz w:val="24"/>
          <w:color w:val="black"/>
        </w:rPr>
        <w:t xml:space="preserve">3.6.9. Las áreas como pisos, baños, cocinas se deben lavar mínimo una vez al día con un detergente común, para luego desinfectar con productos entre los que se recomienda el hipoclorito de uso doméstico y dejarlo en contacto con las superficies de 5 a 10 minutos y después retirar con un paño húmedo y limpio, o también se puede utilizar dicloroisocianurato de sodio de acuerdo con lo recomendado por el fabricante, entre otros.</w:t>
      </w:r>
    </w:p>
    <w:p>
      <w:pPr>
        <w:jc w:val="both"/>
        <w:outlineLvl w:val="1"/>
      </w:pPr>
      <w:rPr>
        <w:sz w:val="24"/>
        <w:b/>
        <w:color w:val="black"/>
      </w:rPr>
    </w:p>
    <w:p>
      <w:pPr>
        <w:jc w:val="both"/>
        <w:outlineLvl w:val="1"/>
      </w:pPr>
      <w:r>
        <w:rPr>
          <w:rFonts w:hAnsi="Arial"/>
          <w:rFonts w:ascii="Arial"/>
          <w:sz w:val="24"/>
          <w:color w:val="black"/>
        </w:rPr>
        <w:t xml:space="preserve">3.6.10. Así mismo, se deben revisar las recomendaciones de cada fabricante para realizar el adecuado proceso de limpieza. El listado de desinfectantes puede ser consultado en el siguiente enlace: https://www.epa.gov/sites/productionlf1les/2020-03/documents/sears-cov-2-listÇ??03-03-2020.pdf.</w:t>
      </w:r>
    </w:p>
    <w:p>
      <w:pPr>
        <w:jc w:val="both"/>
        <w:outlineLvl w:val="1"/>
      </w:pPr>
      <w:rPr>
        <w:sz w:val="24"/>
        <w:b/>
        <w:color w:val="black"/>
      </w:rPr>
    </w:p>
    <w:p>
      <w:pPr>
        <w:jc w:val="both"/>
        <w:outlineLvl w:val="1"/>
      </w:pPr>
      <w:r>
        <w:rPr>
          <w:rFonts w:hAnsi="Arial"/>
          <w:rFonts w:ascii="Arial"/>
          <w:sz w:val="24"/>
          <w:color w:val="black"/>
        </w:rPr>
        <w:t xml:space="preserve">3.6.11. Realizar las actividades de seguimiento y monitoreo a través de registros e inspecciones.</w:t>
      </w:r>
    </w:p>
    <w:p>
      <w:pPr>
        <w:jc w:val="both"/>
        <w:outlineLvl w:val="1"/>
      </w:pPr>
      <w:rPr>
        <w:sz w:val="24"/>
        <w:b/>
        <w:color w:val="black"/>
      </w:rPr>
    </w:p>
    <w:p>
      <w:pPr>
        <w:jc w:val="both"/>
        <w:outlineLvl w:val="1"/>
      </w:pPr>
      <w:r>
        <w:rPr>
          <w:rFonts w:hAnsi="Arial"/>
          <w:rFonts w:ascii="Arial"/>
          <w:sz w:val="24"/>
          <w:color w:val="black"/>
        </w:rPr>
        <w:t xml:space="preserve">3.6.12. Realizar capacitación al personal de aseo y limpieza en relación con el protocolo de limpieza y desinfección definido por la empresa, de acuerdo con lo establecido en la presente resolución.</w:t>
      </w:r>
    </w:p>
    <w:p>
      <w:pPr>
        <w:jc w:val="both"/>
        <w:outlineLvl w:val="1"/>
      </w:pPr>
      <w:rPr>
        <w:sz w:val="24"/>
        <w:b/>
        <w:color w:val="black"/>
      </w:rPr>
    </w:p>
    <w:p>
      <w:pPr>
        <w:jc w:val="both"/>
        <w:outlineLvl w:val="1"/>
      </w:pPr>
      <w:r>
        <w:rPr>
          <w:rFonts w:hAnsi="Arial"/>
          <w:rFonts w:ascii="Arial"/>
          <w:sz w:val="24"/>
          <w:color w:val="black"/>
        </w:rPr>
        <w:t xml:space="preserve">3.6.13. En caso de contratar empresas especializadas, estas deberán contar con concepto sanitario favorable expedido por las Direcciones Territoriales de salud.</w:t>
      </w:r>
    </w:p>
    <w:p>
      <w:pPr>
        <w:jc w:val="both"/>
        <w:outlineLvl w:val="1"/>
      </w:pPr>
      <w:rPr>
        <w:sz w:val="24"/>
        <w:b/>
        <w:color w:val="black"/>
      </w:rPr>
    </w:p>
    <w:p>
      <w:pPr>
        <w:jc w:val="both"/>
        <w:outlineLvl w:val="1"/>
      </w:pPr>
      <w:r>
        <w:rPr>
          <w:rFonts w:hAnsi="Arial"/>
          <w:rFonts w:ascii="Arial"/>
          <w:sz w:val="24"/>
          <w:color w:val="black"/>
        </w:rPr>
        <w:t xml:space="preserve">3.6.14. Los insumos empleados para realizar la actividad tales como escobas, traperos, trapos, esponjas, estropajos, baldes deben ser objeto de limpieza y desinfección constantes.</w:t>
      </w:r>
    </w:p>
    <w:p>
      <w:pPr>
        <w:jc w:val="both"/>
        <w:outlineLvl w:val="1"/>
      </w:pPr>
      <w:rPr>
        <w:sz w:val="24"/>
        <w:b/>
        <w:color w:val="black"/>
      </w:rPr>
    </w:p>
    <w:p>
      <w:pPr>
        <w:jc w:val="both"/>
        <w:outlineLvl w:val="1"/>
      </w:pPr>
      <w:r>
        <w:rPr>
          <w:rFonts w:hAnsi="Arial"/>
          <w:rFonts w:ascii="Arial"/>
          <w:sz w:val="24"/>
          <w:color w:val="black"/>
        </w:rPr>
        <w:t xml:space="preserve">3.6.15. Los insumos químicos empleados deberán ser utilizados de acuerdo con las especificaciones de dosis y naturaleza química del producto y contarán con su hoja de seguridad acorde con el Sistema Globalmente Armonizado (SGA).</w:t>
      </w:r>
    </w:p>
    <w:p>
      <w:pPr>
        <w:jc w:val="both"/>
        <w:outlineLvl w:val="1"/>
      </w:pPr>
      <w:rPr>
        <w:sz w:val="24"/>
        <w:b/>
        <w:color w:val="black"/>
      </w:rPr>
    </w:p>
    <w:p>
      <w:pPr>
        <w:jc w:val="both"/>
        <w:outlineLvl w:val="1"/>
      </w:pPr>
      <w:r>
        <w:rPr>
          <w:rFonts w:hAnsi="Arial"/>
          <w:rFonts w:ascii="Arial"/>
          <w:sz w:val="24"/>
          <w:color w:val="black"/>
        </w:rPr>
        <w:t xml:space="preserve">3.6.16. Realizar la limpieza y desinfección de equipos biométricos después de cada uso, debido al riesgo de la transmisión del virus en el uso de estos equipos.</w:t>
      </w:r>
    </w:p>
    <w:p>
      <w:pPr>
        <w:jc w:val="both"/>
        <w:outlineLvl w:val="1"/>
      </w:pPr>
      <w:rPr>
        <w:sz w:val="24"/>
        <w:b/>
        <w:color w:val="black"/>
      </w:rPr>
    </w:p>
    <w:p>
      <w:pPr>
        <w:jc w:val="both"/>
        <w:outlineLvl w:val="1"/>
      </w:pPr>
      <w:r>
        <w:rPr>
          <w:rFonts w:hAnsi="Arial"/>
          <w:rFonts w:ascii="Arial"/>
          <w:sz w:val="24"/>
          <w:color w:val="black"/>
        </w:rPr>
        <w:t xml:space="preserve">3.6.17. La desinfección y limpieza de los establecimientos y espacios de trabajo se realiza de la siguiente manera:</w:t>
      </w:r>
    </w:p>
    <w:p>
      <w:pPr>
        <w:jc w:val="both"/>
        <w:outlineLvl w:val="1"/>
      </w:pPr>
      <w:rPr>
        <w:sz w:val="24"/>
        <w:b/>
        <w:color w:val="black"/>
      </w:rPr>
    </w:p>
    <w:p>
      <w:pPr>
        <w:jc w:val="both"/>
        <w:outlineLvl w:val="1"/>
      </w:pPr>
      <w:r>
        <w:rPr>
          <w:rFonts w:hAnsi="Arial"/>
          <w:rFonts w:ascii="Arial"/>
          <w:sz w:val="24"/>
          <w:color w:val="black"/>
        </w:rPr>
        <w:t xml:space="preserve">a) Tener un espacio disponible para los insumos de limpieza y desinfección.</w:t>
      </w:r>
    </w:p>
    <w:p>
      <w:pPr>
        <w:jc w:val="both"/>
        <w:outlineLvl w:val="1"/>
      </w:pPr>
      <w:rPr>
        <w:sz w:val="24"/>
        <w:b/>
        <w:color w:val="black"/>
      </w:rPr>
    </w:p>
    <w:p>
      <w:pPr>
        <w:jc w:val="both"/>
        <w:outlineLvl w:val="1"/>
      </w:pPr>
      <w:r>
        <w:rPr>
          <w:rFonts w:hAnsi="Arial"/>
          <w:rFonts w:ascii="Arial"/>
          <w:sz w:val="24"/>
          <w:color w:val="black"/>
        </w:rPr>
        <w:t xml:space="preserve">b) El personal que realiza el procedimiento de limpieza y desinfección debe utilizar los elementos de protección personal como mono gafas, guantes, delantal y tapabocas.</w:t>
      </w:r>
    </w:p>
    <w:p>
      <w:pPr>
        <w:jc w:val="both"/>
        <w:outlineLvl w:val="1"/>
      </w:pPr>
      <w:rPr>
        <w:sz w:val="24"/>
        <w:b/>
        <w:color w:val="black"/>
      </w:rPr>
    </w:p>
    <w:p>
      <w:pPr>
        <w:jc w:val="both"/>
        <w:outlineLvl w:val="1"/>
      </w:pPr>
      <w:r>
        <w:rPr>
          <w:rFonts w:hAnsi="Arial"/>
          <w:rFonts w:ascii="Arial"/>
          <w:sz w:val="24"/>
          <w:color w:val="black"/>
        </w:rPr>
        <w:t xml:space="preserve">c) Realizar la limpieza de áreas y superficies retirando el polvo y la suciedad, con el fin de lograr una desinfección efectiva.</w:t>
      </w:r>
    </w:p>
    <w:p>
      <w:pPr>
        <w:jc w:val="both"/>
        <w:outlineLvl w:val="1"/>
      </w:pPr>
      <w:rPr>
        <w:sz w:val="24"/>
        <w:b/>
        <w:color w:val="black"/>
      </w:rPr>
    </w:p>
    <w:p>
      <w:pPr>
        <w:jc w:val="both"/>
        <w:outlineLvl w:val="1"/>
      </w:pPr>
      <w:r>
        <w:rPr>
          <w:rFonts w:hAnsi="Arial"/>
          <w:rFonts w:ascii="Arial"/>
          <w:sz w:val="24"/>
          <w:color w:val="black"/>
        </w:rPr>
        <w:t xml:space="preserve">d) Los paños utilizados para realizar la limpieza y desinfección deben estar limpios.</w:t>
      </w:r>
    </w:p>
    <w:p>
      <w:pPr>
        <w:jc w:val="both"/>
        <w:outlineLvl w:val="1"/>
      </w:pPr>
      <w:rPr>
        <w:sz w:val="24"/>
        <w:b/>
        <w:color w:val="black"/>
      </w:rPr>
    </w:p>
    <w:p>
      <w:pPr>
        <w:jc w:val="both"/>
        <w:outlineLvl w:val="1"/>
      </w:pPr>
      <w:r>
        <w:rPr>
          <w:rFonts w:hAnsi="Arial"/>
          <w:rFonts w:ascii="Arial"/>
          <w:sz w:val="24"/>
          <w:color w:val="black"/>
        </w:rPr>
        <w:t xml:space="preserve">e) El personal de limpieza debe lavar sus manos antes y después de realizar las tareas de limpieza y desinfección, así mismo se deben utilizar guantes y seguir las recomendaciones del fabricante de los insumos a utilizar.</w:t>
      </w:r>
    </w:p>
    <w:p>
      <w:pPr>
        <w:jc w:val="both"/>
        <w:outlineLvl w:val="1"/>
      </w:pPr>
      <w:rPr>
        <w:sz w:val="24"/>
        <w:b/>
        <w:color w:val="black"/>
      </w:rPr>
    </w:p>
    <w:p>
      <w:pPr>
        <w:jc w:val="both"/>
        <w:outlineLvl w:val="1"/>
      </w:pPr>
      <w:r>
        <w:rPr>
          <w:rFonts w:hAnsi="Arial"/>
          <w:rFonts w:ascii="Arial"/>
          <w:sz w:val="24"/>
          <w:color w:val="black"/>
        </w:rPr>
        <w:t xml:space="preserve">f) Los productos de limpieza y desinfección deben ser aplicados siguiendo las instrucciones de las etiquetas.</w:t>
      </w:r>
    </w:p>
    <w:p>
      <w:pPr>
        <w:jc w:val="both"/>
        <w:outlineLvl w:val="1"/>
      </w:pPr>
      <w:rPr>
        <w:sz w:val="24"/>
        <w:b/>
        <w:color w:val="black"/>
      </w:rPr>
    </w:p>
    <w:p>
      <w:pPr>
        <w:jc w:val="both"/>
        <w:outlineLvl w:val="1"/>
      </w:pPr>
      <w:r>
        <w:rPr>
          <w:rFonts w:hAnsi="Arial"/>
          <w:rFonts w:ascii="Arial"/>
          <w:sz w:val="24"/>
          <w:color w:val="black"/>
        </w:rPr>
        <w:t xml:space="preserve">g) Elimine los guantes y paños en una papelera después de usarlos, si sus guantes son reutilizables, antes de quitárselos lave el exterior con el mismo desinfectante limpio con que realizó la desinfección de superficies, déjelos secar en un lugar ventilado.</w:t>
      </w:r>
    </w:p>
    <w:p>
      <w:pPr>
        <w:jc w:val="both"/>
        <w:outlineLvl w:val="1"/>
      </w:pPr>
      <w:rPr>
        <w:sz w:val="24"/>
        <w:b/>
        <w:color w:val="black"/>
      </w:rPr>
    </w:p>
    <w:p>
      <w:pPr>
        <w:jc w:val="both"/>
        <w:outlineLvl w:val="1"/>
      </w:pPr>
      <w:r>
        <w:rPr>
          <w:rFonts w:hAnsi="Arial"/>
          <w:rFonts w:ascii="Arial"/>
          <w:sz w:val="24"/>
          <w:color w:val="black"/>
        </w:rPr>
        <w:t xml:space="preserve">h) Utilizar desinfectantes o alcohol al 70% para la limpieza de los objetos, superficies y materiales de uso constante; así como las superficies del baño (o cualquier otro objeto sobre el que se estornude o tosa).</w:t>
      </w:r>
    </w:p>
    <w:p>
      <w:pPr>
        <w:jc w:val="both"/>
        <w:outlineLvl w:val="1"/>
      </w:pPr>
      <w:rPr>
        <w:sz w:val="24"/>
        <w:b/>
        <w:color w:val="black"/>
      </w:rPr>
    </w:p>
    <w:p>
      <w:pPr>
        <w:jc w:val="both"/>
        <w:outlineLvl w:val="1"/>
      </w:pPr>
      <w:r>
        <w:rPr>
          <w:rFonts w:hAnsi="Arial"/>
          <w:rFonts w:ascii="Arial"/>
          <w:sz w:val="24"/>
          <w:color w:val="black"/>
        </w:rPr>
        <w:t xml:space="preserve">3.7. Manipulación de insumos y productos. La manipulación de insumos y productos se realizará así:</w:t>
      </w:r>
    </w:p>
    <w:p>
      <w:pPr>
        <w:jc w:val="both"/>
        <w:outlineLvl w:val="1"/>
      </w:pPr>
      <w:rPr>
        <w:sz w:val="24"/>
        <w:b/>
        <w:color w:val="black"/>
      </w:rPr>
    </w:p>
    <w:p>
      <w:pPr>
        <w:jc w:val="both"/>
        <w:outlineLvl w:val="1"/>
      </w:pPr>
      <w:r>
        <w:rPr>
          <w:rFonts w:hAnsi="Arial"/>
          <w:rFonts w:ascii="Arial"/>
          <w:sz w:val="24"/>
          <w:color w:val="black"/>
        </w:rPr>
        <w:t xml:space="preserve">3.7.1. Asegurar que el proveedor de insumos y productos se ajuste con los protocolos establecidos por el Ministerio de Salud y Protección Social.</w:t>
      </w:r>
    </w:p>
    <w:p>
      <w:pPr>
        <w:jc w:val="both"/>
        <w:outlineLvl w:val="1"/>
      </w:pPr>
      <w:rPr>
        <w:sz w:val="24"/>
        <w:b/>
        <w:color w:val="black"/>
      </w:rPr>
    </w:p>
    <w:p>
      <w:pPr>
        <w:jc w:val="both"/>
        <w:outlineLvl w:val="1"/>
      </w:pPr>
      <w:r>
        <w:rPr>
          <w:rFonts w:hAnsi="Arial"/>
          <w:rFonts w:ascii="Arial"/>
          <w:sz w:val="24"/>
          <w:color w:val="black"/>
        </w:rPr>
        <w:t xml:space="preserve">3.7.2. Establecer un protocolo de recepción de insumos y productos.</w:t>
      </w:r>
    </w:p>
    <w:p>
      <w:pPr>
        <w:jc w:val="both"/>
        <w:outlineLvl w:val="1"/>
      </w:pPr>
      <w:rPr>
        <w:sz w:val="24"/>
        <w:b/>
        <w:color w:val="black"/>
      </w:rPr>
    </w:p>
    <w:p>
      <w:pPr>
        <w:jc w:val="both"/>
        <w:outlineLvl w:val="1"/>
      </w:pPr>
      <w:r>
        <w:rPr>
          <w:rFonts w:hAnsi="Arial"/>
          <w:rFonts w:ascii="Arial"/>
          <w:sz w:val="24"/>
          <w:color w:val="black"/>
        </w:rPr>
        <w:t xml:space="preserve">3.7.3. Establecer un protocolo de limpieza y desinfección de los productos a la hora de recibirlos de los proveedores y entregarlos a los clientes.</w:t>
      </w:r>
    </w:p>
    <w:p>
      <w:pPr>
        <w:jc w:val="both"/>
        <w:outlineLvl w:val="1"/>
      </w:pPr>
      <w:rPr>
        <w:sz w:val="24"/>
        <w:b/>
        <w:color w:val="black"/>
      </w:rPr>
    </w:p>
    <w:p>
      <w:pPr>
        <w:jc w:val="both"/>
        <w:outlineLvl w:val="1"/>
      </w:pPr>
      <w:r>
        <w:rPr>
          <w:rFonts w:hAnsi="Arial"/>
          <w:rFonts w:ascii="Arial"/>
          <w:sz w:val="24"/>
          <w:color w:val="black"/>
        </w:rPr>
        <w:t xml:space="preserve">3.7.4. Garantizar condiciones de higiene durante su almacenamiento.</w:t>
      </w:r>
    </w:p>
    <w:p>
      <w:pPr>
        <w:jc w:val="both"/>
        <w:outlineLvl w:val="1"/>
      </w:pPr>
      <w:rPr>
        <w:sz w:val="24"/>
        <w:b/>
        <w:color w:val="black"/>
      </w:rPr>
    </w:p>
    <w:p>
      <w:pPr>
        <w:jc w:val="both"/>
        <w:outlineLvl w:val="1"/>
      </w:pPr>
      <w:r>
        <w:rPr>
          <w:rFonts w:hAnsi="Arial"/>
          <w:rFonts w:ascii="Arial"/>
          <w:sz w:val="24"/>
          <w:color w:val="black"/>
        </w:rPr>
        <w:t xml:space="preserve">3.7.5. Reducir el contacto físico en el movimiento de productos entre personas.</w:t>
      </w:r>
    </w:p>
    <w:p>
      <w:pPr>
        <w:jc w:val="both"/>
        <w:outlineLvl w:val="1"/>
      </w:pPr>
      <w:rPr>
        <w:sz w:val="24"/>
        <w:b/>
        <w:color w:val="black"/>
      </w:rPr>
    </w:p>
    <w:p>
      <w:pPr>
        <w:jc w:val="both"/>
        <w:outlineLvl w:val="1"/>
      </w:pPr>
      <w:r>
        <w:rPr>
          <w:rFonts w:hAnsi="Arial"/>
          <w:rFonts w:ascii="Arial"/>
          <w:sz w:val="24"/>
          <w:color w:val="black"/>
        </w:rPr>
        <w:t xml:space="preserve">3.7.6. Para productos terminados, se recomienda utilizar sellos resistentes a la manipulación o doble bolsa para garantizar que no haya contaminación de estos.</w:t>
      </w:r>
    </w:p>
    <w:p>
      <w:pPr>
        <w:jc w:val="both"/>
        <w:outlineLvl w:val="1"/>
      </w:pPr>
      <w:rPr>
        <w:sz w:val="24"/>
        <w:b/>
        <w:color w:val="black"/>
      </w:rPr>
    </w:p>
    <w:p>
      <w:pPr>
        <w:jc w:val="both"/>
        <w:outlineLvl w:val="1"/>
      </w:pPr>
      <w:r>
        <w:rPr>
          <w:rFonts w:hAnsi="Arial"/>
          <w:rFonts w:ascii="Arial"/>
          <w:sz w:val="24"/>
          <w:color w:val="black"/>
        </w:rPr>
        <w:t xml:space="preserve">3.7.7. No reenvasar insumos o productos en envases que puedan confundir al personal de servicios generales o trabajadores.</w:t>
      </w:r>
    </w:p>
    <w:p>
      <w:pPr>
        <w:jc w:val="both"/>
        <w:outlineLvl w:val="1"/>
      </w:pPr>
      <w:rPr>
        <w:sz w:val="24"/>
        <w:b/>
        <w:color w:val="black"/>
      </w:rPr>
    </w:p>
    <w:p>
      <w:pPr>
        <w:jc w:val="both"/>
        <w:outlineLvl w:val="1"/>
      </w:pPr>
      <w:r>
        <w:rPr>
          <w:rFonts w:hAnsi="Arial"/>
          <w:rFonts w:ascii="Arial"/>
          <w:sz w:val="24"/>
          <w:color w:val="black"/>
        </w:rPr>
        <w:t xml:space="preserve">3.7.8. Almacenar los productos según el riesgo, esto es, inflamable, corrosivo, reactivo con el agua, entre otros.</w:t>
      </w:r>
    </w:p>
    <w:p>
      <w:pPr>
        <w:jc w:val="both"/>
        <w:outlineLvl w:val="1"/>
      </w:pPr>
      <w:rPr>
        <w:sz w:val="24"/>
        <w:b/>
        <w:color w:val="black"/>
      </w:rPr>
    </w:p>
    <w:p>
      <w:pPr>
        <w:jc w:val="both"/>
        <w:outlineLvl w:val="1"/>
      </w:pPr>
      <w:r>
        <w:rPr>
          <w:rFonts w:hAnsi="Arial"/>
          <w:rFonts w:ascii="Arial"/>
          <w:sz w:val="24"/>
          <w:color w:val="black"/>
        </w:rPr>
        <w:t xml:space="preserve">3.7.9. Seleccionar los productos desinfectantes de Acuerdo con el uso o labor en la que se vayan a emplear.</w:t>
      </w:r>
    </w:p>
    <w:p>
      <w:pPr>
        <w:jc w:val="both"/>
        <w:outlineLvl w:val="1"/>
      </w:pPr>
      <w:rPr>
        <w:sz w:val="24"/>
        <w:b/>
        <w:color w:val="black"/>
      </w:rPr>
    </w:p>
    <w:p>
      <w:pPr>
        <w:jc w:val="both"/>
        <w:outlineLvl w:val="1"/>
      </w:pPr>
      <w:r>
        <w:rPr>
          <w:rFonts w:hAnsi="Arial"/>
          <w:rFonts w:ascii="Arial"/>
          <w:sz w:val="24"/>
          <w:color w:val="black"/>
        </w:rPr>
        <w:t xml:space="preserve">3.7.10. Fichas de datos de seguridad de los productos químicos empleados.</w:t>
      </w:r>
    </w:p>
    <w:p>
      <w:pPr>
        <w:jc w:val="both"/>
        <w:outlineLvl w:val="1"/>
      </w:pPr>
      <w:rPr>
        <w:sz w:val="24"/>
        <w:b/>
        <w:color w:val="black"/>
      </w:rPr>
    </w:p>
    <w:p>
      <w:pPr>
        <w:jc w:val="both"/>
        <w:outlineLvl w:val="1"/>
      </w:pPr>
      <w:r>
        <w:rPr>
          <w:rFonts w:hAnsi="Arial"/>
          <w:rFonts w:ascii="Arial"/>
          <w:sz w:val="24"/>
          <w:color w:val="black"/>
        </w:rPr>
        <w:t xml:space="preserve">3.7.11. Consultar de manera específica, las indicaciones del fabricante del producto desinfectante, para asegurar así que las diluciones y tiempos de aplicación sean los correctos.</w:t>
      </w:r>
    </w:p>
    <w:p>
      <w:pPr>
        <w:jc w:val="both"/>
        <w:outlineLvl w:val="1"/>
      </w:pPr>
      <w:rPr>
        <w:sz w:val="24"/>
        <w:b/>
        <w:color w:val="black"/>
      </w:rPr>
    </w:p>
    <w:p>
      <w:pPr>
        <w:jc w:val="both"/>
        <w:outlineLvl w:val="1"/>
      </w:pPr>
      <w:r>
        <w:rPr>
          <w:rFonts w:hAnsi="Arial"/>
          <w:rFonts w:ascii="Arial"/>
          <w:sz w:val="24"/>
          <w:color w:val="black"/>
        </w:rPr>
        <w:t xml:space="preserve">3.7.12. Manejo y disposición de envases de detergentes, jabones, desinfectantes.</w:t>
      </w:r>
    </w:p>
    <w:p>
      <w:pPr>
        <w:jc w:val="both"/>
        <w:outlineLvl w:val="1"/>
      </w:pPr>
      <w:rPr>
        <w:sz w:val="24"/>
        <w:b/>
        <w:color w:val="black"/>
      </w:rPr>
    </w:p>
    <w:p>
      <w:pPr>
        <w:jc w:val="both"/>
        <w:outlineLvl w:val="1"/>
      </w:pPr>
      <w:r>
        <w:rPr>
          <w:rFonts w:hAnsi="Arial"/>
          <w:rFonts w:ascii="Arial"/>
          <w:sz w:val="24"/>
          <w:color w:val="black"/>
        </w:rPr>
        <w:t xml:space="preserve">3.7.13. Evitar las mezclas de productos, tales como:</w:t>
      </w:r>
    </w:p>
    <w:p>
      <w:pPr>
        <w:jc w:val="both"/>
        <w:outlineLvl w:val="1"/>
      </w:pPr>
      <w:rPr>
        <w:sz w:val="24"/>
        <w:b/>
        <w:color w:val="black"/>
      </w:rPr>
    </w:p>
    <w:p>
      <w:pPr>
        <w:jc w:val="both"/>
        <w:outlineLvl w:val="1"/>
      </w:pPr>
      <w:r>
        <w:rPr>
          <w:rFonts w:hAnsi="Arial"/>
          <w:rFonts w:ascii="Arial"/>
          <w:sz w:val="24"/>
          <w:color w:val="black"/>
        </w:rPr>
        <w:t xml:space="preserve">a) Hipoclorito de sodio con algún ácido como limón. vinagre o productos de limpieza que contengan ácido clorhídrico, toda vez que genera cloro gaseoso, que es altamente tóxico.</w:t>
      </w:r>
    </w:p>
    <w:p>
      <w:pPr>
        <w:jc w:val="both"/>
        <w:outlineLvl w:val="1"/>
      </w:pPr>
      <w:rPr>
        <w:sz w:val="24"/>
        <w:b/>
        <w:color w:val="black"/>
      </w:rPr>
    </w:p>
    <w:p>
      <w:pPr>
        <w:jc w:val="both"/>
        <w:outlineLvl w:val="1"/>
      </w:pPr>
      <w:r>
        <w:rPr>
          <w:rFonts w:hAnsi="Arial"/>
          <w:rFonts w:ascii="Arial"/>
          <w:sz w:val="24"/>
          <w:color w:val="black"/>
        </w:rPr>
        <w:t xml:space="preserve">b) Hipoclorito de sodio y alcohol, teniendo en cuenta que al combinarlos se obtiene cloroformo, compuesto químico tóxico al hígado.</w:t>
      </w:r>
    </w:p>
    <w:p>
      <w:pPr>
        <w:jc w:val="both"/>
        <w:outlineLvl w:val="1"/>
      </w:pPr>
      <w:rPr>
        <w:sz w:val="24"/>
        <w:b/>
        <w:color w:val="black"/>
      </w:rPr>
    </w:p>
    <w:p>
      <w:pPr>
        <w:jc w:val="both"/>
        <w:outlineLvl w:val="1"/>
      </w:pPr>
      <w:r>
        <w:rPr>
          <w:rFonts w:hAnsi="Arial"/>
          <w:rFonts w:ascii="Arial"/>
          <w:sz w:val="24"/>
          <w:color w:val="black"/>
        </w:rPr>
        <w:t xml:space="preserve">c) Hipoclorito de sodio y limpiadores con amoniaco que al ser combinados generan grandes cantidades de cloraminas, que además de ser muy tóxicas pueden producir problemas pulmonares y daño al hígado.</w:t>
      </w:r>
    </w:p>
    <w:p>
      <w:pPr>
        <w:jc w:val="both"/>
        <w:outlineLvl w:val="1"/>
      </w:pPr>
      <w:rPr>
        <w:sz w:val="24"/>
        <w:b/>
        <w:color w:val="black"/>
      </w:rPr>
    </w:p>
    <w:p>
      <w:pPr>
        <w:jc w:val="both"/>
        <w:outlineLvl w:val="1"/>
      </w:pPr>
      <w:r>
        <w:rPr>
          <w:rFonts w:hAnsi="Arial"/>
          <w:rFonts w:ascii="Arial"/>
          <w:sz w:val="24"/>
          <w:color w:val="black"/>
        </w:rPr>
        <w:t xml:space="preserve">d) El agua oxigenada junto con el cloro forma cloratos o percloratos, que se utilizan en los explosivos.</w:t>
      </w:r>
    </w:p>
    <w:p>
      <w:pPr>
        <w:jc w:val="both"/>
        <w:outlineLvl w:val="1"/>
      </w:pPr>
      <w:rPr>
        <w:sz w:val="24"/>
        <w:b/>
        <w:color w:val="black"/>
      </w:rPr>
    </w:p>
    <w:p>
      <w:pPr>
        <w:jc w:val="both"/>
        <w:outlineLvl w:val="1"/>
      </w:pPr>
      <w:r>
        <w:rPr>
          <w:rFonts w:hAnsi="Arial"/>
          <w:rFonts w:ascii="Arial"/>
          <w:sz w:val="24"/>
          <w:color w:val="black"/>
        </w:rPr>
        <w:t xml:space="preserve">e) La mezcla de agua oxigenada con vinagre también puede ser explosiva, se obtiene ácido peracético.</w:t>
      </w:r>
    </w:p>
    <w:p>
      <w:pPr>
        <w:jc w:val="both"/>
        <w:outlineLvl w:val="1"/>
      </w:pPr>
      <w:rPr>
        <w:sz w:val="24"/>
        <w:b/>
        <w:color w:val="black"/>
      </w:rPr>
    </w:p>
    <w:p>
      <w:pPr>
        <w:jc w:val="both"/>
        <w:outlineLvl w:val="1"/>
      </w:pPr>
      <w:r>
        <w:rPr>
          <w:rFonts w:hAnsi="Arial"/>
          <w:rFonts w:ascii="Arial"/>
          <w:sz w:val="24"/>
          <w:color w:val="black"/>
        </w:rPr>
        <w:t xml:space="preserve">3.8. Manejo de residuos. El manejo de residuos deberá contemplar:</w:t>
      </w:r>
    </w:p>
    <w:p>
      <w:pPr>
        <w:jc w:val="both"/>
        <w:outlineLvl w:val="1"/>
      </w:pPr>
      <w:rPr>
        <w:sz w:val="24"/>
        <w:b/>
        <w:color w:val="black"/>
      </w:rPr>
    </w:p>
    <w:p>
      <w:pPr>
        <w:jc w:val="both"/>
        <w:outlineLvl w:val="1"/>
      </w:pPr>
      <w:r>
        <w:rPr>
          <w:rFonts w:hAnsi="Arial"/>
          <w:rFonts w:ascii="Arial"/>
          <w:sz w:val="24"/>
          <w:color w:val="black"/>
        </w:rPr>
        <w:t xml:space="preserve">3.8.1. Identificar los residuos generados en el área de trabajo.</w:t>
      </w:r>
    </w:p>
    <w:p>
      <w:pPr>
        <w:jc w:val="both"/>
        <w:outlineLvl w:val="1"/>
      </w:pPr>
      <w:rPr>
        <w:sz w:val="24"/>
        <w:b/>
        <w:color w:val="black"/>
      </w:rPr>
    </w:p>
    <w:p>
      <w:pPr>
        <w:jc w:val="both"/>
        <w:outlineLvl w:val="1"/>
      </w:pPr>
      <w:r>
        <w:rPr>
          <w:rFonts w:hAnsi="Arial"/>
          <w:rFonts w:ascii="Arial"/>
          <w:sz w:val="24"/>
          <w:color w:val="black"/>
        </w:rPr>
        <w:t xml:space="preserve">3.8.2. Informar a los trabajadores las medidas para la correcta separación de residuos producto de la implementación de los protocolos de bioseguridad.</w:t>
      </w:r>
    </w:p>
    <w:p>
      <w:pPr>
        <w:jc w:val="both"/>
        <w:outlineLvl w:val="1"/>
      </w:pPr>
      <w:rPr>
        <w:sz w:val="24"/>
        <w:b/>
        <w:color w:val="black"/>
      </w:rPr>
    </w:p>
    <w:p>
      <w:pPr>
        <w:jc w:val="both"/>
        <w:outlineLvl w:val="1"/>
      </w:pPr>
      <w:r>
        <w:rPr>
          <w:rFonts w:hAnsi="Arial"/>
          <w:rFonts w:ascii="Arial"/>
          <w:sz w:val="24"/>
          <w:color w:val="black"/>
        </w:rPr>
        <w:t xml:space="preserve">3.8.3. Ubicar contenedores y bolsas suficientes para la separación de residuos, los tapabocas y guantes deben ir separados en doble bolsa de color negra que no debe ser abierta por el personal que realiza el reciclaje de oficio. Además, deben estar separados de los residuos aprovechables tales como papel, cartón, vidrio, plástico y metal desocupados y secos, que van en bolsa blanca.</w:t>
      </w:r>
    </w:p>
    <w:p>
      <w:pPr>
        <w:jc w:val="both"/>
        <w:outlineLvl w:val="1"/>
      </w:pPr>
      <w:rPr>
        <w:sz w:val="24"/>
        <w:b/>
        <w:color w:val="black"/>
      </w:rPr>
    </w:p>
    <w:p>
      <w:pPr>
        <w:jc w:val="both"/>
        <w:outlineLvl w:val="1"/>
      </w:pPr>
      <w:r>
        <w:rPr>
          <w:rFonts w:hAnsi="Arial"/>
          <w:rFonts w:ascii="Arial"/>
          <w:sz w:val="24"/>
          <w:color w:val="black"/>
        </w:rPr>
        <w:t xml:space="preserve">3.8.4. Realizar la recolección permanente de residuos y garantizar su almacenamiento.</w:t>
      </w:r>
    </w:p>
    <w:p>
      <w:pPr>
        <w:jc w:val="both"/>
        <w:outlineLvl w:val="1"/>
      </w:pPr>
      <w:rPr>
        <w:sz w:val="24"/>
        <w:b/>
        <w:color w:val="black"/>
      </w:rPr>
    </w:p>
    <w:p>
      <w:pPr>
        <w:jc w:val="both"/>
        <w:outlineLvl w:val="1"/>
      </w:pPr>
      <w:r>
        <w:rPr>
          <w:rFonts w:hAnsi="Arial"/>
          <w:rFonts w:ascii="Arial"/>
          <w:sz w:val="24"/>
          <w:color w:val="black"/>
        </w:rPr>
        <w:t xml:space="preserve">3.8.5. Realizar la limpieza y desinfección de los contenedores.</w:t>
      </w:r>
    </w:p>
    <w:p>
      <w:pPr>
        <w:jc w:val="both"/>
        <w:outlineLvl w:val="1"/>
      </w:pPr>
      <w:rPr>
        <w:sz w:val="24"/>
        <w:b/>
        <w:color w:val="black"/>
      </w:rPr>
    </w:p>
    <w:p>
      <w:pPr>
        <w:jc w:val="both"/>
        <w:outlineLvl w:val="1"/>
      </w:pPr>
      <w:r>
        <w:rPr>
          <w:rFonts w:hAnsi="Arial"/>
          <w:rFonts w:ascii="Arial"/>
          <w:sz w:val="24"/>
          <w:color w:val="black"/>
        </w:rPr>
        <w:t xml:space="preserve">3.8.6. Realizar la presentación de residuos al servicio de recolección externa de acuerdo con las frecuencias de recolección.</w:t>
      </w:r>
    </w:p>
    <w:p>
      <w:pPr>
        <w:jc w:val="both"/>
        <w:outlineLvl w:val="1"/>
      </w:pPr>
      <w:rPr>
        <w:sz w:val="24"/>
        <w:b/>
        <w:color w:val="black"/>
      </w:rPr>
    </w:p>
    <w:p>
      <w:pPr>
        <w:jc w:val="both"/>
        <w:outlineLvl w:val="1"/>
      </w:pPr>
      <w:r>
        <w:rPr>
          <w:rFonts w:hAnsi="Arial"/>
          <w:rFonts w:ascii="Arial"/>
          <w:sz w:val="24"/>
          <w:color w:val="black"/>
        </w:rPr>
        <w:t xml:space="preserve">3.8.7. Garantizar los elementos de protección al personal que realiza esta actividad.</w:t>
      </w:r>
    </w:p>
    <w:p>
      <w:pPr>
        <w:jc w:val="both"/>
        <w:outlineLvl w:val="1"/>
      </w:pPr>
      <w:rPr>
        <w:sz w:val="24"/>
        <w:b/>
        <w:color w:val="black"/>
      </w:rPr>
    </w:p>
    <w:p>
      <w:pPr>
        <w:jc w:val="both"/>
        <w:outlineLvl w:val="1"/>
      </w:pPr>
      <w:r>
        <w:rPr>
          <w:rFonts w:hAnsi="Arial"/>
          <w:rFonts w:ascii="Arial"/>
          <w:sz w:val="24"/>
          <w:color w:val="black"/>
        </w:rPr>
        <w:t xml:space="preserve">3.8.8. Realizar la limpieza y desinfección de los elementos de protección personal e insumos utilizados para el manejo de los residuos.</w:t>
      </w:r>
    </w:p>
    <w:p>
      <w:pPr>
        <w:jc w:val="both"/>
        <w:outlineLvl w:val="1"/>
      </w:pPr>
      <w:rPr>
        <w:sz w:val="24"/>
        <w:b/>
        <w:color w:val="black"/>
      </w:rPr>
    </w:p>
    <w:p>
      <w:pPr>
        <w:jc w:val="both"/>
        <w:outlineLvl w:val="1"/>
      </w:pPr>
      <w:r>
        <w:rPr>
          <w:rFonts w:hAnsi="Arial"/>
          <w:rFonts w:ascii="Arial"/>
          <w:sz w:val="24"/>
          <w:color w:val="black"/>
        </w:rPr>
        <w:t xml:space="preserve">3.8.9. Siempre que el personal a cargo de las labores de limpieza y desinfección termine sus labores, deberá incluir, al menos, el procedimiento de higiene de manos.</w:t>
      </w:r>
    </w:p>
    <w:p>
      <w:pPr>
        <w:jc w:val="both"/>
        <w:outlineLvl w:val="1"/>
      </w:pPr>
      <w:rPr>
        <w:sz w:val="24"/>
        <w:b/>
        <w:color w:val="black"/>
      </w:rPr>
    </w:p>
    <w:p>
      <w:pPr>
        <w:jc w:val="both"/>
        <w:outlineLvl w:val="1"/>
      </w:pPr>
      <w:r>
        <w:rPr>
          <w:rFonts w:hAnsi="Arial"/>
          <w:rFonts w:ascii="Arial"/>
          <w:sz w:val="24"/>
          <w:color w:val="black"/>
        </w:rPr>
        <w:t xml:space="preserve">4. Prevención y manejo de situaciones de riesgo de contagio por parte del empleador</w:t>
      </w:r>
    </w:p>
    <w:p>
      <w:pPr>
        <w:jc w:val="both"/>
        <w:outlineLvl w:val="1"/>
      </w:pPr>
      <w:rPr>
        <w:sz w:val="24"/>
        <w:b/>
        <w:color w:val="black"/>
      </w:rPr>
    </w:p>
    <w:p>
      <w:pPr>
        <w:jc w:val="both"/>
        <w:outlineLvl w:val="1"/>
      </w:pPr>
      <w:r>
        <w:rPr>
          <w:rFonts w:hAnsi="Arial"/>
          <w:rFonts w:ascii="Arial"/>
          <w:sz w:val="24"/>
          <w:color w:val="black"/>
        </w:rPr>
        <w:t xml:space="preserve">Para la prevención del contagio de la Covid-19 es necesario conocer la organización de la empresa, el proceso productivo, las tareas, procedimientos, equipos de trabajo, tiempo de exposición (jornadas o turnos de trabajo), característica del trabajador (estado de salud, edad, sexo). Esta información permite identificar situaciones de riesgo de contagio, pero a la vez permite tomar medidas de prevención y control en los lugares de trabajo.</w:t>
      </w:r>
    </w:p>
    <w:p>
      <w:pPr>
        <w:jc w:val="both"/>
        <w:outlineLvl w:val="1"/>
      </w:pPr>
      <w:rPr>
        <w:sz w:val="24"/>
        <w:b/>
        <w:color w:val="black"/>
      </w:rPr>
    </w:p>
    <w:p>
      <w:pPr>
        <w:jc w:val="both"/>
        <w:outlineLvl w:val="1"/>
      </w:pPr>
      <w:r>
        <w:rPr>
          <w:rFonts w:hAnsi="Arial"/>
          <w:rFonts w:ascii="Arial"/>
          <w:sz w:val="24"/>
          <w:color w:val="black"/>
        </w:rPr>
        <w:t xml:space="preserve">La empresa debe proveer los mecanismos mediante los cuales no se dé la diseminación ni transmisión indirecta de virus, a través de elementos contaminados como superficies de trabajo, máquinas o equipos de trabajo, elementos de protección personal, ropa de dotación o de trabajo suministrada por el empleador o contratante, agua, alimentos, productos biológicos, sangre y garantizar estrategias que limiten la trasmisión directa, a través del contacto y el aire compartido.</w:t>
      </w:r>
    </w:p>
    <w:p>
      <w:pPr>
        <w:jc w:val="both"/>
        <w:outlineLvl w:val="1"/>
      </w:pPr>
      <w:rPr>
        <w:sz w:val="24"/>
        <w:b/>
        <w:color w:val="black"/>
      </w:rPr>
    </w:p>
    <w:p>
      <w:pPr>
        <w:jc w:val="both"/>
        <w:outlineLvl w:val="1"/>
      </w:pPr>
      <w:r>
        <w:rPr>
          <w:rFonts w:hAnsi="Arial"/>
          <w:rFonts w:ascii="Arial"/>
          <w:sz w:val="24"/>
          <w:color w:val="black"/>
        </w:rPr>
        <w:t xml:space="preserve">En el marco del Sistema de Gestión de Seguridad y Salud en el Trabajo, se deben identificar las condiciones de salud de los trabajadores (estado de salud, hábitos y estilo de vida, factores de riesgo asociados a la susceptibilidad del contagio), así como las condiciones de los sitios de trabajo, a través de visitas de inspección periódicas.</w:t>
      </w:r>
    </w:p>
    <w:p>
      <w:pPr>
        <w:jc w:val="both"/>
        <w:outlineLvl w:val="1"/>
      </w:pPr>
      <w:rPr>
        <w:sz w:val="24"/>
        <w:b/>
        <w:color w:val="black"/>
      </w:rPr>
    </w:p>
    <w:p>
      <w:pPr>
        <w:jc w:val="both"/>
        <w:outlineLvl w:val="1"/>
      </w:pPr>
      <w:r>
        <w:rPr>
          <w:rFonts w:hAnsi="Arial"/>
          <w:rFonts w:ascii="Arial"/>
          <w:sz w:val="24"/>
          <w:color w:val="black"/>
        </w:rPr>
        <w:t xml:space="preserve">La empresa debe asegurar el cumplimiento de las siguientes actividades:</w:t>
      </w:r>
    </w:p>
    <w:p>
      <w:pPr>
        <w:jc w:val="both"/>
        <w:outlineLvl w:val="1"/>
      </w:pPr>
      <w:rPr>
        <w:sz w:val="24"/>
        <w:b/>
        <w:color w:val="black"/>
      </w:rPr>
    </w:p>
    <w:p>
      <w:pPr>
        <w:jc w:val="both"/>
        <w:outlineLvl w:val="1"/>
      </w:pPr>
      <w:r>
        <w:rPr>
          <w:rFonts w:hAnsi="Arial"/>
          <w:rFonts w:ascii="Arial"/>
          <w:sz w:val="24"/>
          <w:color w:val="black"/>
        </w:rPr>
        <w:t xml:space="preserve">4.1 &lt;Numeral modificado el artículo </w:t>
      </w:r>
      <w:r>
        <w:fldChar w:fldCharType="begin"/>
      </w:r>
      <w:r>
        <w:instrText>HYPERLINK "http://www.redjurista.com/document.aspx?ajcode=r_msps_0392_2021&amp;arts=2"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392 de 2021. El nuevo texto es el siguiente:&gt; </w:t>
      </w:r>
    </w:p>
    <w:p>
      <w:pPr>
        <w:jc w:val="both"/>
        <w:outlineLvl w:val="1"/>
      </w:pPr>
      <w:rPr>
        <w:sz w:val="24"/>
        <w:color w:val="black"/>
      </w:rPr>
    </w:p>
    <w:p>
      <w:pPr>
        <w:jc w:val="both"/>
        <w:outlineLvl w:val="1"/>
      </w:pPr>
      <w:r>
        <w:rPr>
          <w:rFonts w:hAnsi="Arial"/>
          <w:rFonts w:ascii="Arial"/>
          <w:sz w:val="24"/>
          <w:color w:val="black"/>
        </w:rPr>
        <w:t xml:space="preserve">a) Actualizar el Sistema de Gestión de Seguridad y Salud en el Trabajo, identificando e implementando las acciones correspondientes para la prevención del riesgo biológico por COVID-19 en el ambiente de trabajo. </w:t>
      </w:r>
    </w:p>
    <w:p>
      <w:pPr>
        <w:jc w:val="both"/>
        <w:outlineLvl w:val="1"/>
      </w:pPr>
      <w:rPr>
        <w:sz w:val="24"/>
        <w:color w:val="black"/>
      </w:rPr>
    </w:p>
    <w:p>
      <w:pPr>
        <w:jc w:val="both"/>
        <w:outlineLvl w:val="1"/>
      </w:pPr>
      <w:r>
        <w:rPr>
          <w:rFonts w:hAnsi="Arial"/>
          <w:rFonts w:ascii="Arial"/>
          <w:sz w:val="24"/>
          <w:color w:val="black"/>
        </w:rPr>
        <w:t xml:space="preserve">b) Asegurar que se cumplan las disposiciones y recomendaciones de las autoridades de salud en relación a la prevención del contagio por COVID-19, previstas en el presente protocolo. </w:t>
      </w:r>
    </w:p>
    <w:p>
      <w:pPr>
        <w:jc w:val="both"/>
        <w:outlineLvl w:val="1"/>
      </w:pPr>
      <w:rPr>
        <w:sz w:val="24"/>
        <w:color w:val="black"/>
      </w:rPr>
    </w:p>
    <w:p>
      <w:pPr>
        <w:jc w:val="both"/>
        <w:outlineLvl w:val="1"/>
      </w:pPr>
      <w:r>
        <w:rPr>
          <w:rFonts w:hAnsi="Arial"/>
          <w:rFonts w:ascii="Arial"/>
          <w:sz w:val="24"/>
          <w:color w:val="black"/>
        </w:rPr>
        <w:t xml:space="preserve">c) Establecer un sistema de verificación, preferiblemente digital, para el control, en el momento de la notificación positiva para COVID-19, en el que cada trabajador, registre todas las personas y lugares visitados dentro y fuera de la operación, indicando: fecha, lugar, nombre de personas con las que se ha tenido contacto, en los últimos 10 días y a partir del primer momento de notificación, cada día. </w:t>
      </w:r>
    </w:p>
    <w:p>
      <w:pPr>
        <w:jc w:val="both"/>
        <w:outlineLvl w:val="1"/>
      </w:pPr>
      <w:rPr>
        <w:sz w:val="24"/>
        <w:b/>
        <w:color w:val="black"/>
      </w:rPr>
    </w:p>
    <w:p>
      <w:pPr>
        <w:jc w:val="both"/>
        <w:outlineLvl w:val="1"/>
      </w:pPr>
      <w:r>
        <w:rPr>
          <w:rFonts w:hAnsi="Arial"/>
          <w:rFonts w:ascii="Arial"/>
          <w:sz w:val="24"/>
          <w:color w:val="black"/>
        </w:rPr>
        <w:t xml:space="preserve">d) Establecer un mecanismo de verificación del estado de salud de los trabajadores, con el fin de prevenir y contener brotes en el ámbito laboral, incluido los trabajadores que realizan trabajo en casa o en trabajo remoto. </w:t>
      </w:r>
    </w:p>
    <w:p>
      <w:pPr>
        <w:jc w:val="both"/>
        <w:outlineLvl w:val="1"/>
      </w:pPr>
      <w:rPr>
        <w:sz w:val="24"/>
        <w:b/>
        <w:color w:val="black"/>
      </w:rPr>
    </w:p>
    <w:p>
      <w:pPr>
        <w:jc w:val="both"/>
        <w:outlineLvl w:val="1"/>
      </w:pPr>
      <w:r>
        <w:rPr>
          <w:rFonts w:hAnsi="Arial"/>
          <w:rFonts w:ascii="Arial"/>
          <w:sz w:val="24"/>
          <w:color w:val="black"/>
        </w:rPr>
        <w:t xml:space="preserve">e) Fomentaren los trabajadores el autocuidado e identificación de síntomas de COVID-19. </w:t>
      </w:r>
    </w:p>
    <w:p>
      <w:pPr>
        <w:jc w:val="both"/>
        <w:outlineLvl w:val="1"/>
      </w:pPr>
      <w:rPr>
        <w:sz w:val="24"/>
        <w:b/>
        <w:color w:val="black"/>
      </w:rPr>
    </w:p>
    <w:p>
      <w:pPr>
        <w:jc w:val="both"/>
        <w:outlineLvl w:val="1"/>
      </w:pPr>
      <w:r>
        <w:rPr>
          <w:rFonts w:hAnsi="Arial"/>
          <w:rFonts w:ascii="Arial"/>
          <w:sz w:val="24"/>
          <w:color w:val="black"/>
        </w:rPr>
        <w:t xml:space="preserve">f) Antes de ingresar a las instalaciones o iniciar labores y durante la jornada laboral, cumplir el protocolo de lavado de manos, establecer una periodicidad mínima de cada 3 horas y al finalizar la jornada. </w:t>
      </w:r>
    </w:p>
    <w:p>
      <w:pPr>
        <w:jc w:val="both"/>
        <w:outlineLvl w:val="1"/>
      </w:pPr>
      <w:rPr>
        <w:sz w:val="24"/>
        <w:b/>
        <w:color w:val="black"/>
      </w:rPr>
    </w:p>
    <w:p>
      <w:pPr>
        <w:jc w:val="both"/>
        <w:outlineLvl w:val="1"/>
      </w:pPr>
      <w:r>
        <w:rPr>
          <w:rFonts w:hAnsi="Arial"/>
          <w:rFonts w:ascii="Arial"/>
          <w:sz w:val="24"/>
          <w:color w:val="black"/>
        </w:rPr>
        <w:t xml:space="preserve">g) Establecer el canal de información entre el empleador, la EPS, la ARL y el trabajador para que informe cualquier sospecha de síntoma o contacto estrecho con personas confirmadas con COVID-19 y manejarlo de manera confidencial. </w:t>
      </w:r>
    </w:p>
    <w:p>
      <w:pPr>
        <w:jc w:val="both"/>
        <w:outlineLvl w:val="1"/>
      </w:pPr>
      <w:rPr>
        <w:sz w:val="24"/>
        <w:b/>
        <w:color w:val="black"/>
      </w:rPr>
    </w:p>
    <w:p>
      <w:pPr>
        <w:jc w:val="both"/>
        <w:outlineLvl w:val="1"/>
      </w:pPr>
      <w:r>
        <w:rPr>
          <w:rFonts w:hAnsi="Arial"/>
          <w:rFonts w:ascii="Arial"/>
          <w:sz w:val="24"/>
          <w:color w:val="black"/>
        </w:rPr>
        <w:t xml:space="preserve">h) Consolidar y mantener actualizada una base de datos completa con los trabajadores y demás personal que preste los servicios en la empresa, teniendo en cuenta las reservas de información. </w:t>
      </w:r>
    </w:p>
    <w:p>
      <w:pPr>
        <w:jc w:val="both"/>
        <w:outlineLvl w:val="1"/>
      </w:pPr>
      <w:rPr>
        <w:sz w:val="24"/>
        <w:b/>
        <w:color w:val="black"/>
      </w:rPr>
    </w:p>
    <w:p>
      <w:pPr>
        <w:jc w:val="both"/>
        <w:outlineLvl w:val="1"/>
      </w:pPr>
      <w:r>
        <w:rPr>
          <w:rFonts w:hAnsi="Arial"/>
          <w:rFonts w:ascii="Arial"/>
          <w:sz w:val="24"/>
          <w:color w:val="black"/>
        </w:rPr>
        <w:t xml:space="preserve">i) Instruir a los trabajadores, en la aplicación de la etiqueta respiratoria, que incluye cubrirse la nariz y boca al toser o estornudar con el antebrazo o con un pañuelo de papel desechable y deshacerse de él inmediatamente tras usarlo. Abstenerse de tocarse la boca, la nariz y los ojos. </w:t>
      </w:r>
    </w:p>
    <w:p>
      <w:pPr>
        <w:jc w:val="both"/>
        <w:outlineLvl w:val="1"/>
      </w:pPr>
      <w:rPr>
        <w:sz w:val="24"/>
        <w:b/>
        <w:color w:val="black"/>
      </w:rPr>
    </w:p>
    <w:p>
      <w:pPr>
        <w:jc w:val="both"/>
        <w:outlineLvl w:val="1"/>
      </w:pPr>
      <w:r>
        <w:rPr>
          <w:rFonts w:hAnsi="Arial"/>
          <w:rFonts w:ascii="Arial"/>
          <w:sz w:val="24"/>
          <w:color w:val="black"/>
        </w:rPr>
        <w:t xml:space="preserve">j) Difundir a los trabajadores la información sobre generalidades y directrices impartidas por el Ministerio de Salud y Protección Social, en relación con los síntomas de alarma, lineamientos y protocolos como respuesta ante la presencia del COVID-19. </w:t>
      </w:r>
    </w:p>
    <w:p>
      <w:pPr>
        <w:jc w:val="both"/>
        <w:outlineLvl w:val="1"/>
      </w:pPr>
      <w:rPr>
        <w:sz w:val="24"/>
        <w:b/>
        <w:color w:val="black"/>
      </w:rPr>
    </w:p>
    <w:p>
      <w:pPr>
        <w:jc w:val="both"/>
        <w:outlineLvl w:val="1"/>
      </w:pPr>
      <w:r>
        <w:rPr>
          <w:rFonts w:hAnsi="Arial"/>
          <w:rFonts w:ascii="Arial"/>
          <w:sz w:val="24"/>
          <w:color w:val="black"/>
        </w:rPr>
        <w:t xml:space="preserve">k) Proveer asesoría y acompañamiento a los trabajadores o colaboradores, incluidos los de aislamiento preventivo. </w:t>
      </w:r>
    </w:p>
    <w:p>
      <w:pPr>
        <w:jc w:val="both"/>
        <w:outlineLvl w:val="1"/>
      </w:pPr>
      <w:rPr>
        <w:sz w:val="24"/>
        <w:b/>
        <w:color w:val="black"/>
      </w:rPr>
    </w:p>
    <w:p>
      <w:pPr>
        <w:jc w:val="both"/>
        <w:outlineLvl w:val="1"/>
      </w:pPr>
      <w:r>
        <w:rPr>
          <w:rFonts w:hAnsi="Arial"/>
          <w:rFonts w:ascii="Arial"/>
          <w:sz w:val="24"/>
          <w:color w:val="black"/>
        </w:rPr>
        <w:t xml:space="preserve">l) Buscar alternativas, en lo posible, para que los empleados adultos mayores y aquellos que tengan comorbilidades preexistentes identificadas como factores de riesgo para COVID-19 puedan ejercer su trabajo minimizando los contactos estrechos con otras personas.</w:t>
      </w:r>
    </w:p>
    <w:p>
      <w:pPr>
        <w:jc w:val="both"/>
      </w:pPr>
      <w:rPr>
        <w:sz w:val="24"/>
        <w:b/>
        <w:color w:val="black"/>
      </w:rPr>
    </w:p>
    <w:p>
      <w:pPr>
        <w:jc w:val="both"/>
      </w:pPr>
      <w:r>
        <w:rPr>
          <w:rFonts w:hAnsi="Arial"/>
          <w:rFonts w:ascii="Arial"/>
          <w:sz w:val="24"/>
          <w:color w:val="black"/>
        </w:rPr>
        <w:t xml:space="preserve">4.1.1 Trabajo remoto o trabajo a distancia</w:t>
      </w:r>
    </w:p>
    <w:p>
      <w:pPr>
        <w:jc w:val="both"/>
      </w:pPr>
      <w:rPr>
        <w:sz w:val="24"/>
        <w:b/>
        <w:color w:val="black"/>
      </w:rPr>
    </w:p>
    <w:p>
      <w:pPr>
        <w:jc w:val="both"/>
      </w:pPr>
      <w:r>
        <w:rPr>
          <w:rFonts w:hAnsi="Arial"/>
          <w:rFonts w:ascii="Arial"/>
          <w:sz w:val="24"/>
          <w:color w:val="black"/>
        </w:rPr>
        <w:t xml:space="preserve">La empresa debe garantizar la capacitación continua a través del área de formación y desarrollo o quien haga sus veces, con las herramientas tecnológicas disponibles, permitiendo estar en comunicación con ellos independientemente de la modalidad de contratación. Los mayores de 60 años que tengan comorbilidades preexistentes identificadas como factores de riesgo para Covid-19 y de cualquier otra edad que presenten estas mismas condiciones podrán realizar trabajo remoto. Es responsabilidad de los empleadores realizar análisis de reconversión laboral de acuerdo con las condiciones y viabilidades del proceso productivo. para aquellos casos que requieran permanecer en aislamiento obligatorio preventivo.</w:t>
      </w:r>
    </w:p>
    <w:p>
      <w:pPr>
        <w:jc w:val="both"/>
      </w:pPr>
      <w:rPr>
        <w:b/>
        <w:color w:val="black"/>
      </w:rPr>
    </w:p>
    <w:p>
      <w:pPr>
        <w:jc w:val="both"/>
      </w:pPr>
      <w:r>
        <w:rPr>
          <w:rFonts w:hAnsi="Arial"/>
          <w:rFonts w:ascii="Arial"/>
          <w:sz w:val="24"/>
          <w:color w:val="black"/>
        </w:rPr>
        <w:t xml:space="preserve">Adicionalmente, podrán realizar trabajo en forma remota los siguientes perfiles:</w:t>
      </w:r>
    </w:p>
    <w:p>
      <w:pPr>
        <w:jc w:val="both"/>
      </w:pPr>
      <w:rPr>
        <w:sz w:val="24"/>
        <w:b/>
        <w:color w:val="black"/>
      </w:rPr>
    </w:p>
    <w:p>
      <w:pPr>
        <w:jc w:val="both"/>
      </w:pPr>
      <w:r>
        <w:rPr>
          <w:rFonts w:hAnsi="Arial"/>
          <w:rFonts w:ascii="Arial"/>
          <w:sz w:val="24"/>
          <w:color w:val="black"/>
        </w:rPr>
        <w:t xml:space="preserve">a) Asesores que cuenten con conectividad en su hogar, permitiendo la continuidad de su trabajo.</w:t>
      </w:r>
    </w:p>
    <w:p>
      <w:pPr>
        <w:jc w:val="both"/>
      </w:pPr>
      <w:rPr>
        <w:sz w:val="24"/>
        <w:b/>
        <w:color w:val="black"/>
      </w:rPr>
    </w:p>
    <w:p>
      <w:pPr>
        <w:jc w:val="both"/>
      </w:pPr>
      <w:r>
        <w:rPr>
          <w:rFonts w:hAnsi="Arial"/>
          <w:rFonts w:ascii="Arial"/>
          <w:sz w:val="24"/>
          <w:color w:val="black"/>
        </w:rPr>
        <w:t xml:space="preserve">b) Actividades de telemercadeo.</w:t>
      </w:r>
    </w:p>
    <w:p>
      <w:pPr>
        <w:jc w:val="both"/>
      </w:pPr>
      <w:rPr>
        <w:sz w:val="24"/>
        <w:b/>
        <w:color w:val="black"/>
      </w:rPr>
    </w:p>
    <w:p>
      <w:pPr>
        <w:jc w:val="both"/>
      </w:pPr>
      <w:r>
        <w:rPr>
          <w:rFonts w:hAnsi="Arial"/>
          <w:rFonts w:ascii="Arial"/>
          <w:sz w:val="24"/>
          <w:color w:val="black"/>
        </w:rPr>
        <w:t xml:space="preserve">c) Ventas en general.</w:t>
      </w:r>
    </w:p>
    <w:p>
      <w:pPr>
        <w:jc w:val="both"/>
      </w:pPr>
      <w:rPr>
        <w:sz w:val="24"/>
        <w:b/>
        <w:color w:val="black"/>
      </w:rPr>
    </w:p>
    <w:p>
      <w:pPr>
        <w:jc w:val="both"/>
      </w:pPr>
      <w:r>
        <w:rPr>
          <w:rFonts w:hAnsi="Arial"/>
          <w:rFonts w:ascii="Arial"/>
          <w:sz w:val="24"/>
          <w:color w:val="black"/>
        </w:rPr>
        <w:t xml:space="preserve">d) Personal de cobranzas.</w:t>
      </w:r>
    </w:p>
    <w:p>
      <w:pPr>
        <w:jc w:val="both"/>
      </w:pPr>
      <w:rPr>
        <w:sz w:val="24"/>
        <w:b/>
        <w:color w:val="black"/>
      </w:rPr>
    </w:p>
    <w:p>
      <w:pPr>
        <w:jc w:val="both"/>
      </w:pPr>
      <w:r>
        <w:rPr>
          <w:rFonts w:hAnsi="Arial"/>
          <w:rFonts w:ascii="Arial"/>
          <w:sz w:val="24"/>
          <w:color w:val="black"/>
        </w:rPr>
        <w:t xml:space="preserve">e) Áreas de apoyo transversales y administrativas.</w:t>
      </w:r>
    </w:p>
    <w:p>
      <w:pPr>
        <w:jc w:val="both"/>
      </w:pPr>
      <w:rPr>
        <w:sz w:val="24"/>
        <w:b/>
        <w:color w:val="black"/>
      </w:rPr>
    </w:p>
    <w:p>
      <w:pPr>
        <w:jc w:val="both"/>
      </w:pPr>
      <w:r>
        <w:rPr>
          <w:rFonts w:hAnsi="Arial"/>
          <w:rFonts w:ascii="Arial"/>
          <w:sz w:val="24"/>
          <w:color w:val="black"/>
        </w:rPr>
        <w:t xml:space="preserve">4.1.2 Trabajo de forma presencial.</w:t>
      </w:r>
    </w:p>
    <w:p>
      <w:pPr>
        <w:jc w:val="both"/>
      </w:pPr>
      <w:rPr>
        <w:sz w:val="24"/>
        <w:b/>
        <w:color w:val="black"/>
      </w:rPr>
    </w:p>
    <w:p>
      <w:pPr>
        <w:jc w:val="both"/>
      </w:pPr>
      <w:r>
        <w:rPr>
          <w:rFonts w:hAnsi="Arial"/>
          <w:rFonts w:ascii="Arial"/>
          <w:sz w:val="24"/>
          <w:color w:val="black"/>
        </w:rPr>
        <w:t xml:space="preserve">Para el desarrollo de actividades laborales de manera presencial la empresa debe capacitar a los trabajadores en aspectos relacionados con la forma de transmisión de la Covid-19 y las maneras de prevenirlo, siguiendo los lineamientos expedidos por el Ministerio de Salud y Protección Social, que como mínimo debe contener:</w:t>
      </w:r>
    </w:p>
    <w:p>
      <w:pPr>
        <w:jc w:val="both"/>
      </w:pPr>
      <w:rPr>
        <w:sz w:val="24"/>
        <w:b/>
        <w:color w:val="black"/>
      </w:rPr>
    </w:p>
    <w:p>
      <w:pPr>
        <w:jc w:val="both"/>
      </w:pPr>
      <w:r>
        <w:rPr>
          <w:rFonts w:hAnsi="Arial"/>
          <w:rFonts w:ascii="Arial"/>
          <w:sz w:val="24"/>
          <w:color w:val="black"/>
        </w:rPr>
        <w:t xml:space="preserve">a) Información general relacionada con los lugares de la empresa en los que puede haber riesgo de exposición.</w:t>
      </w:r>
    </w:p>
    <w:p>
      <w:pPr>
        <w:jc w:val="both"/>
      </w:pPr>
      <w:rPr>
        <w:sz w:val="24"/>
        <w:b/>
        <w:color w:val="black"/>
      </w:rPr>
    </w:p>
    <w:p>
      <w:pPr>
        <w:jc w:val="both"/>
      </w:pPr>
      <w:r>
        <w:rPr>
          <w:rFonts w:hAnsi="Arial"/>
          <w:rFonts w:ascii="Arial"/>
          <w:sz w:val="24"/>
          <w:color w:val="black"/>
        </w:rPr>
        <w:t xml:space="preserve">b) Factores de riesgo del hogar y la comunidad.</w:t>
      </w:r>
    </w:p>
    <w:p>
      <w:pPr>
        <w:jc w:val="both"/>
      </w:pPr>
      <w:rPr>
        <w:sz w:val="24"/>
        <w:b/>
        <w:color w:val="black"/>
      </w:rPr>
    </w:p>
    <w:p>
      <w:pPr>
        <w:jc w:val="both"/>
      </w:pPr>
      <w:r>
        <w:rPr>
          <w:rFonts w:hAnsi="Arial"/>
          <w:rFonts w:ascii="Arial"/>
          <w:sz w:val="24"/>
          <w:color w:val="black"/>
        </w:rPr>
        <w:t xml:space="preserve">c) Factores de riesgo individuales.</w:t>
      </w:r>
    </w:p>
    <w:p>
      <w:pPr>
        <w:jc w:val="both"/>
      </w:pPr>
      <w:rPr>
        <w:sz w:val="24"/>
        <w:b/>
        <w:color w:val="black"/>
      </w:rPr>
    </w:p>
    <w:p>
      <w:pPr>
        <w:jc w:val="both"/>
      </w:pPr>
      <w:r>
        <w:rPr>
          <w:rFonts w:hAnsi="Arial"/>
          <w:rFonts w:ascii="Arial"/>
          <w:sz w:val="24"/>
          <w:color w:val="black"/>
        </w:rPr>
        <w:t xml:space="preserve">d) Signos y síntomas.</w:t>
      </w:r>
    </w:p>
    <w:p>
      <w:pPr>
        <w:jc w:val="both"/>
      </w:pPr>
      <w:rPr>
        <w:sz w:val="24"/>
        <w:b/>
        <w:color w:val="black"/>
      </w:rPr>
    </w:p>
    <w:p>
      <w:pPr>
        <w:jc w:val="both"/>
      </w:pPr>
      <w:r>
        <w:rPr>
          <w:rFonts w:hAnsi="Arial"/>
          <w:rFonts w:ascii="Arial"/>
          <w:sz w:val="24"/>
          <w:color w:val="black"/>
        </w:rPr>
        <w:t xml:space="preserve">e) Importancia del reporte de condiciones de salud.</w:t>
      </w:r>
    </w:p>
    <w:p>
      <w:pPr>
        <w:jc w:val="both"/>
      </w:pPr>
      <w:rPr>
        <w:sz w:val="24"/>
        <w:b/>
        <w:color w:val="black"/>
      </w:rPr>
    </w:p>
    <w:p>
      <w:pPr>
        <w:jc w:val="both"/>
      </w:pPr>
      <w:r>
        <w:rPr>
          <w:rFonts w:hAnsi="Arial"/>
          <w:rFonts w:ascii="Arial"/>
          <w:sz w:val="24"/>
          <w:color w:val="black"/>
        </w:rPr>
        <w:t xml:space="preserve">f) Protocolo de actuación frente a síntomas.</w:t>
      </w:r>
    </w:p>
    <w:p>
      <w:pPr>
        <w:jc w:val="both"/>
      </w:pPr>
      <w:rPr>
        <w:sz w:val="24"/>
        <w:b/>
        <w:color w:val="black"/>
      </w:rPr>
    </w:p>
    <w:p>
      <w:pPr>
        <w:jc w:val="both"/>
      </w:pPr>
      <w:r>
        <w:rPr>
          <w:rFonts w:hAnsi="Arial"/>
          <w:rFonts w:ascii="Arial"/>
          <w:sz w:val="24"/>
          <w:color w:val="black"/>
        </w:rPr>
        <w:t xml:space="preserve">g) Protocolo de etiqueta respiratoria, que incluye cubrirse la nariz al toser o estornudar con el antebrazo o con un pañuelo de papel desechable y deshacerse de él inmediatamente tras usarlo, lavarse inmediatamente las manos, y abstenerse de tocarse la boca, la nariz y los ojos.</w:t>
      </w:r>
    </w:p>
    <w:p>
      <w:pPr>
        <w:jc w:val="both"/>
      </w:pPr>
      <w:rPr>
        <w:sz w:val="24"/>
        <w:b/>
        <w:color w:val="black"/>
      </w:rPr>
    </w:p>
    <w:p>
      <w:pPr>
        <w:jc w:val="both"/>
      </w:pPr>
      <w:r>
        <w:rPr>
          <w:rFonts w:hAnsi="Arial"/>
          <w:rFonts w:ascii="Arial"/>
          <w:sz w:val="24"/>
          <w:color w:val="black"/>
        </w:rPr>
        <w:t xml:space="preserve">h) Todos los trabajadores tanto en trabajo remoto, centros de operación o en actividades externas, deben realizar el protocolo de lavado de manos con una periodicidad mínima de 3 horas en donde el contacto con el jabón debe durar mínimo 20 segundos de acuerdo con los lineamientos de la OMS, y después de entrar en contacto con superficies que hayan podido ser contaminadas por otra persona (manijas, pasamanos, cerraduras, transporte), después de ir al baño, manipular dinero y antes y después de comer.</w:t>
      </w:r>
    </w:p>
    <w:p>
      <w:pPr>
        <w:jc w:val="both"/>
      </w:pPr>
      <w:rPr>
        <w:sz w:val="24"/>
        <w:b/>
        <w:color w:val="black"/>
      </w:rPr>
    </w:p>
    <w:p>
      <w:pPr>
        <w:jc w:val="both"/>
      </w:pPr>
      <w:r>
        <w:rPr>
          <w:rFonts w:hAnsi="Arial"/>
          <w:rFonts w:ascii="Arial"/>
          <w:sz w:val="24"/>
          <w:color w:val="black"/>
        </w:rPr>
        <w:t xml:space="preserve">i) Si la persona presenta síntomas respiratorios en el trabajo se le debe ubicar en una zona que permita su aislamiento y evaluar su estado de salud teniendo en cuenta los canales de notificación instaurados dentro de la empresa para definir la conducta a seguir.</w:t>
      </w:r>
    </w:p>
    <w:p>
      <w:pPr>
        <w:jc w:val="both"/>
      </w:pPr>
      <w:rPr>
        <w:sz w:val="24"/>
        <w:b/>
        <w:color w:val="black"/>
      </w:rPr>
    </w:p>
    <w:p>
      <w:pPr>
        <w:jc w:val="both"/>
      </w:pPr>
      <w:r>
        <w:rPr>
          <w:rFonts w:hAnsi="Arial"/>
          <w:rFonts w:ascii="Arial"/>
          <w:sz w:val="24"/>
          <w:color w:val="black"/>
        </w:rPr>
        <w:t xml:space="preserve">j) La empresa debe buscar la asesoría y asistencia técnica de su ARL para realizar acciones de prevención e intervención en salud mental de los trabajadores o colaboradores, incluidos los casos de aislamiento obligatorio preventivo o trabajo en casa.</w:t>
      </w:r>
    </w:p>
    <w:p>
      <w:pPr>
        <w:jc w:val="both"/>
      </w:pPr>
      <w:rPr>
        <w:sz w:val="24"/>
        <w:b/>
        <w:color w:val="black"/>
      </w:rPr>
    </w:p>
    <w:p>
      <w:pPr>
        <w:jc w:val="both"/>
      </w:pPr>
      <w:r>
        <w:rPr>
          <w:rFonts w:hAnsi="Arial"/>
          <w:rFonts w:ascii="Arial"/>
          <w:sz w:val="24"/>
          <w:color w:val="black"/>
        </w:rPr>
        <w:t xml:space="preserve">k) Fomentar los hábitos de vida saludable con los trabajadores. como la hidratación frecuente. pausas activas y la disminución del consumo de tabaco como medida de prevención.</w:t>
      </w:r>
    </w:p>
    <w:p>
      <w:pPr>
        <w:jc w:val="both"/>
      </w:pPr>
      <w:rPr>
        <w:sz w:val="24"/>
        <w:b/>
        <w:color w:val="black"/>
      </w:rPr>
    </w:p>
    <w:p>
      <w:pPr>
        <w:jc w:val="both"/>
      </w:pPr>
      <w:r>
        <w:rPr>
          <w:rFonts w:hAnsi="Arial"/>
          <w:rFonts w:ascii="Arial"/>
          <w:sz w:val="24"/>
          <w:color w:val="black"/>
        </w:rPr>
        <w:t xml:space="preserve">l) Se deben realizar las pausas activas, de conformidad con lo establecido en el Sistema de Gestión de Seguridad y Salud en el Trabajo de la empresa. Para la ejecución de dichas pausas no es necesario retirarse los elementos de protección personal como los tapabocas, es necesario garantizar la distancia de mínimo 2 metros entre cada uno de los trabajadores. Al finalizar las pausas activas, es necesario realizar el protocolo de lavado de manos antes de volver a la realización de las actividades laborales.</w:t>
      </w:r>
    </w:p>
    <w:p>
      <w:pPr>
        <w:jc w:val="both"/>
      </w:pPr>
      <w:rPr>
        <w:sz w:val="24"/>
        <w:b/>
        <w:color w:val="black"/>
      </w:rPr>
    </w:p>
    <w:p>
      <w:pPr>
        <w:jc w:val="both"/>
      </w:pPr>
      <w:r>
        <w:rPr>
          <w:rFonts w:hAnsi="Arial"/>
          <w:rFonts w:ascii="Arial"/>
          <w:sz w:val="24"/>
          <w:color w:val="black"/>
        </w:rPr>
        <w:t xml:space="preserve">m) Promover e implementar el uso de herramientas tecnológicas que reduzcan los contactos personales dentro de la empresa.</w:t>
      </w:r>
    </w:p>
    <w:p>
      <w:pPr>
        <w:jc w:val="both"/>
      </w:pPr>
      <w:rPr>
        <w:sz w:val="24"/>
        <w:b/>
        <w:color w:val="black"/>
      </w:rPr>
    </w:p>
    <w:p>
      <w:pPr>
        <w:jc w:val="both"/>
      </w:pPr>
      <w:r>
        <w:rPr>
          <w:rFonts w:hAnsi="Arial"/>
          <w:rFonts w:ascii="Arial"/>
          <w:sz w:val="24"/>
          <w:color w:val="black"/>
        </w:rPr>
        <w:t xml:space="preserve">o) Los trabajadores deben abstenerse de ir al lugar de trabajo en caso de presentar síntomas de gripa, un cuadro de fiebre mayor a 38 ºC o síntomas de afección respiratoria.</w:t>
      </w:r>
    </w:p>
    <w:p>
      <w:pPr>
        <w:jc w:val="both"/>
      </w:pPr>
      <w:rPr>
        <w:sz w:val="24"/>
        <w:b/>
        <w:color w:val="black"/>
      </w:rPr>
    </w:p>
    <w:p>
      <w:pPr>
        <w:jc w:val="both"/>
      </w:pPr>
      <w:r>
        <w:rPr>
          <w:rFonts w:hAnsi="Arial"/>
          <w:rFonts w:ascii="Arial"/>
          <w:sz w:val="24"/>
          <w:color w:val="black"/>
        </w:rPr>
        <w:t xml:space="preserve">4.2. Alternativas de organización laboral</w:t>
      </w:r>
    </w:p>
    <w:p>
      <w:pPr>
        <w:jc w:val="both"/>
      </w:pPr>
      <w:rPr>
        <w:sz w:val="24"/>
        <w:b/>
        <w:color w:val="black"/>
      </w:rPr>
    </w:p>
    <w:p>
      <w:pPr>
        <w:jc w:val="both"/>
      </w:pPr>
      <w:r>
        <w:rPr>
          <w:rFonts w:hAnsi="Arial"/>
          <w:rFonts w:ascii="Arial"/>
          <w:sz w:val="24"/>
          <w:color w:val="black"/>
        </w:rPr>
        <w:t xml:space="preserve">a) Adoptar esquemas operativos que garanticen la continuidad del servicio o actividad y que permitan disminuir el riesgo de contagio para los trabajadores y demás personas que presten sus servicios a la empresa.</w:t>
      </w:r>
    </w:p>
    <w:p>
      <w:pPr>
        <w:jc w:val="both"/>
      </w:pPr>
      <w:rPr>
        <w:sz w:val="24"/>
        <w:b/>
        <w:color w:val="black"/>
      </w:rPr>
    </w:p>
    <w:p>
      <w:pPr>
        <w:jc w:val="both"/>
      </w:pPr>
      <w:r>
        <w:rPr>
          <w:rFonts w:hAnsi="Arial"/>
          <w:rFonts w:ascii="Arial"/>
          <w:sz w:val="24"/>
          <w:color w:val="black"/>
        </w:rPr>
        <w:t xml:space="preserve">b) Implementar jornadas flexibles o turnos de entrada y salida a lo largo del día, con el fin de evitar aglomeraciones de los trabajadores en el ingreso y salida, en los centros de trabajo y en los medios de transporte masivos.</w:t>
      </w:r>
    </w:p>
    <w:p>
      <w:pPr>
        <w:jc w:val="both"/>
      </w:pPr>
      <w:rPr>
        <w:sz w:val="24"/>
        <w:b/>
        <w:color w:val="black"/>
      </w:rPr>
    </w:p>
    <w:p>
      <w:pPr>
        <w:jc w:val="both"/>
      </w:pPr>
      <w:r>
        <w:rPr>
          <w:rFonts w:hAnsi="Arial"/>
          <w:rFonts w:ascii="Arial"/>
          <w:sz w:val="24"/>
          <w:color w:val="black"/>
        </w:rPr>
        <w:t xml:space="preserve">c) Se debe determinar claramente el número máximo de trabajadores por turno dependiendo de las condiciones del lugar de trabajo tanto para el personal administrativo, de producción, operación o de centro de despacho, entre otros.</w:t>
      </w:r>
    </w:p>
    <w:p>
      <w:pPr>
        <w:jc w:val="both"/>
      </w:pPr>
      <w:rPr>
        <w:sz w:val="24"/>
        <w:b/>
        <w:color w:val="black"/>
      </w:rPr>
    </w:p>
    <w:p>
      <w:pPr>
        <w:jc w:val="both"/>
      </w:pPr>
      <w:r>
        <w:rPr>
          <w:rFonts w:hAnsi="Arial"/>
          <w:rFonts w:ascii="Arial"/>
          <w:sz w:val="24"/>
          <w:color w:val="black"/>
        </w:rPr>
        <w:t xml:space="preserve">d) La empresa puede fomentar el uso de medios alternativos de transporte.</w:t>
      </w:r>
    </w:p>
    <w:p>
      <w:pPr>
        <w:jc w:val="both"/>
      </w:pPr>
      <w:rPr>
        <w:sz w:val="24"/>
        <w:b/>
        <w:color w:val="black"/>
      </w:rPr>
    </w:p>
    <w:p>
      <w:pPr>
        <w:jc w:val="both"/>
      </w:pPr>
      <w:r>
        <w:rPr>
          <w:rFonts w:hAnsi="Arial"/>
          <w:rFonts w:ascii="Arial"/>
          <w:sz w:val="24"/>
          <w:color w:val="black"/>
        </w:rPr>
        <w:t xml:space="preserve">4.2.1 Interacción en tiempos de alimentación</w:t>
      </w:r>
    </w:p>
    <w:p>
      <w:pPr>
        <w:jc w:val="both"/>
      </w:pPr>
      <w:rPr>
        <w:sz w:val="24"/>
        <w:b/>
        <w:color w:val="black"/>
      </w:rPr>
    </w:p>
    <w:p>
      <w:pPr>
        <w:jc w:val="both"/>
      </w:pPr>
      <w:r>
        <w:rPr>
          <w:rFonts w:hAnsi="Arial"/>
          <w:rFonts w:ascii="Arial"/>
          <w:sz w:val="24"/>
          <w:color w:val="black"/>
        </w:rPr>
        <w:t xml:space="preserve">a) En los tiempos de alimentación, limitar el número de personas realizando la actividad de forma simultánea para que se garantice la distancia mínima de dos metros entre las mismas y con buena ventilación. Establecer turnos u horarios flexibles de alimentación y descanso para evitar aglomeraciones.</w:t>
      </w:r>
    </w:p>
    <w:p>
      <w:pPr>
        <w:jc w:val="both"/>
      </w:pPr>
      <w:rPr>
        <w:sz w:val="24"/>
        <w:b/>
        <w:color w:val="black"/>
      </w:rPr>
    </w:p>
    <w:p>
      <w:pPr>
        <w:jc w:val="both"/>
      </w:pPr>
      <w:r>
        <w:rPr>
          <w:rFonts w:hAnsi="Arial"/>
          <w:rFonts w:ascii="Arial"/>
          <w:sz w:val="24"/>
          <w:color w:val="black"/>
        </w:rPr>
        <w:t xml:space="preserve">b) Se debe evitar tomar los alimentos en zonas que no se encuentren diseñadas para tal fin y que no estén bien ventiladas. En lo posible, se recomienda tomar los alimentos al aire libre.</w:t>
      </w:r>
    </w:p>
    <w:p>
      <w:pPr>
        <w:jc w:val="both"/>
      </w:pPr>
      <w:rPr>
        <w:sz w:val="24"/>
        <w:b/>
        <w:color w:val="black"/>
      </w:rPr>
    </w:p>
    <w:p>
      <w:pPr>
        <w:jc w:val="both"/>
      </w:pPr>
      <w:r>
        <w:rPr>
          <w:rFonts w:hAnsi="Arial"/>
          <w:rFonts w:ascii="Arial"/>
          <w:sz w:val="24"/>
          <w:color w:val="black"/>
        </w:rPr>
        <w:t xml:space="preserve">c) En caso de que la alimentación no sea suministrada por la empresa y el trabajador se encargue de calentar su comida en hornos microondas, se debe disponer de paños y alcohol glicerinado que permitan asear el panel de control de este entre cada persona que lo utiliza, o designar a alguien que se encargue de efectuar la manipulación de los hornos.</w:t>
      </w:r>
    </w:p>
    <w:p>
      <w:pPr>
        <w:jc w:val="both"/>
      </w:pPr>
      <w:rPr>
        <w:sz w:val="24"/>
        <w:b/>
        <w:color w:val="black"/>
      </w:rPr>
    </w:p>
    <w:p>
      <w:pPr>
        <w:jc w:val="both"/>
      </w:pPr>
      <w:r>
        <w:rPr>
          <w:rFonts w:hAnsi="Arial"/>
          <w:rFonts w:ascii="Arial"/>
          <w:sz w:val="24"/>
          <w:color w:val="black"/>
        </w:rPr>
        <w:t xml:space="preserve">d) Realizar limpieza y desinfección antes y después de hacer uso de los espacios para alimentación.</w:t>
      </w:r>
    </w:p>
    <w:p>
      <w:pPr>
        <w:jc w:val="both"/>
      </w:pPr>
      <w:rPr>
        <w:sz w:val="24"/>
        <w:b/>
        <w:color w:val="black"/>
      </w:rPr>
    </w:p>
    <w:p>
      <w:pPr>
        <w:jc w:val="both"/>
      </w:pPr>
      <w:r>
        <w:rPr>
          <w:rFonts w:hAnsi="Arial"/>
          <w:rFonts w:ascii="Arial"/>
          <w:sz w:val="24"/>
          <w:color w:val="black"/>
        </w:rPr>
        <w:t xml:space="preserve">4.2.2 Protocolo antes de consumir alimentos</w:t>
      </w:r>
    </w:p>
    <w:p>
      <w:pPr>
        <w:jc w:val="both"/>
      </w:pPr>
      <w:rPr>
        <w:sz w:val="24"/>
        <w:b/>
        <w:color w:val="black"/>
      </w:rPr>
    </w:p>
    <w:p>
      <w:pPr>
        <w:jc w:val="both"/>
      </w:pPr>
      <w:r>
        <w:rPr>
          <w:rFonts w:hAnsi="Arial"/>
          <w:rFonts w:ascii="Arial"/>
          <w:sz w:val="24"/>
          <w:color w:val="black"/>
        </w:rPr>
        <w:t xml:space="preserve">a) Lavar las manos con agua, jabón y toallas desechables.</w:t>
      </w:r>
    </w:p>
    <w:p>
      <w:pPr>
        <w:jc w:val="both"/>
      </w:pPr>
      <w:rPr>
        <w:sz w:val="24"/>
        <w:b/>
        <w:color w:val="black"/>
      </w:rPr>
    </w:p>
    <w:p>
      <w:pPr>
        <w:jc w:val="both"/>
      </w:pPr>
      <w:r>
        <w:rPr>
          <w:rFonts w:hAnsi="Arial"/>
          <w:rFonts w:ascii="Arial"/>
          <w:sz w:val="24"/>
          <w:color w:val="black"/>
        </w:rPr>
        <w:t xml:space="preserve">b) Retirar el tapabocas.</w:t>
      </w:r>
    </w:p>
    <w:p>
      <w:pPr>
        <w:jc w:val="both"/>
      </w:pPr>
      <w:rPr>
        <w:sz w:val="24"/>
        <w:b/>
        <w:color w:val="black"/>
      </w:rPr>
    </w:p>
    <w:p>
      <w:pPr>
        <w:jc w:val="both"/>
      </w:pPr>
      <w:r>
        <w:rPr>
          <w:rFonts w:hAnsi="Arial"/>
          <w:rFonts w:ascii="Arial"/>
          <w:sz w:val="24"/>
          <w:color w:val="black"/>
        </w:rPr>
        <w:t xml:space="preserve">c) Lavar nuevamente las manos con agua y jabón.</w:t>
      </w:r>
    </w:p>
    <w:p>
      <w:pPr>
        <w:jc w:val="both"/>
      </w:pPr>
      <w:rPr>
        <w:sz w:val="24"/>
        <w:b/>
        <w:color w:val="black"/>
      </w:rPr>
    </w:p>
    <w:p>
      <w:pPr>
        <w:jc w:val="both"/>
      </w:pPr>
      <w:r>
        <w:rPr>
          <w:rFonts w:hAnsi="Arial"/>
          <w:rFonts w:ascii="Arial"/>
          <w:sz w:val="24"/>
          <w:color w:val="black"/>
        </w:rPr>
        <w:t xml:space="preserve">d) Disponer las mesas con una distancia entre las mismas de 2 metros y colocar solamente el número de sillas que permita asegurar una distancia mínima entre los trabajadores de 2 metros a la hora de la alimentación y entre cada turno realizar los procesos de desinfección.</w:t>
      </w:r>
    </w:p>
    <w:p>
      <w:pPr>
        <w:jc w:val="both"/>
      </w:pPr>
      <w:rPr>
        <w:sz w:val="24"/>
        <w:b/>
        <w:color w:val="black"/>
      </w:rPr>
    </w:p>
    <w:p>
      <w:pPr>
        <w:jc w:val="both"/>
      </w:pPr>
      <w:r>
        <w:rPr>
          <w:rFonts w:hAnsi="Arial"/>
          <w:rFonts w:ascii="Arial"/>
          <w:sz w:val="24"/>
          <w:color w:val="black"/>
        </w:rPr>
        <w:t xml:space="preserve">e) Al finalizar el consumo de alimentos es necesario realizar el lavado de manos con agua y jabón.</w:t>
      </w:r>
    </w:p>
    <w:p>
      <w:pPr>
        <w:jc w:val="both"/>
      </w:pPr>
      <w:rPr>
        <w:sz w:val="24"/>
        <w:b/>
        <w:color w:val="black"/>
      </w:rPr>
    </w:p>
    <w:p>
      <w:pPr>
        <w:jc w:val="both"/>
      </w:pPr>
      <w:r>
        <w:rPr>
          <w:rFonts w:hAnsi="Arial"/>
          <w:rFonts w:ascii="Arial"/>
          <w:sz w:val="24"/>
          <w:color w:val="black"/>
        </w:rPr>
        <w:t xml:space="preserve">f) Realizar la limpieza y desinfección frecuente del horno microondas.</w:t>
      </w:r>
    </w:p>
    <w:p>
      <w:pPr>
        <w:jc w:val="both"/>
      </w:pPr>
      <w:rPr>
        <w:sz w:val="24"/>
        <w:b/>
        <w:color w:val="black"/>
      </w:rPr>
    </w:p>
    <w:p>
      <w:pPr>
        <w:jc w:val="both"/>
      </w:pPr>
      <w:r>
        <w:rPr>
          <w:rFonts w:hAnsi="Arial"/>
          <w:rFonts w:ascii="Arial"/>
          <w:sz w:val="24"/>
          <w:color w:val="black"/>
        </w:rPr>
        <w:t xml:space="preserve">g) No compartir los utensilios de comida con los demás trabajadores.</w:t>
      </w:r>
    </w:p>
    <w:p>
      <w:pPr>
        <w:jc w:val="both"/>
      </w:pPr>
      <w:rPr>
        <w:sz w:val="24"/>
        <w:b/>
        <w:color w:val="black"/>
      </w:rPr>
    </w:p>
    <w:p>
      <w:pPr>
        <w:jc w:val="both"/>
      </w:pPr>
      <w:r>
        <w:rPr>
          <w:rFonts w:hAnsi="Arial"/>
          <w:rFonts w:ascii="Arial"/>
          <w:sz w:val="24"/>
          <w:color w:val="black"/>
        </w:rPr>
        <w:t xml:space="preserve">4.3 Medidas locativas</w:t>
      </w:r>
    </w:p>
    <w:p>
      <w:pPr>
        <w:jc w:val="both"/>
      </w:pPr>
      <w:rPr>
        <w:sz w:val="24"/>
        <w:b/>
        <w:color w:val="black"/>
      </w:rPr>
    </w:p>
    <w:p>
      <w:pPr>
        <w:jc w:val="both"/>
      </w:pPr>
      <w:r>
        <w:rPr>
          <w:rFonts w:hAnsi="Arial"/>
          <w:rFonts w:ascii="Arial"/>
          <w:sz w:val="24"/>
          <w:color w:val="black"/>
        </w:rPr>
        <w:t xml:space="preserve">4.3.1. Disponer en áreas comunes y zonas de trabajo, de suficientes puntos de aseo para el lavado frecuente de manos, los cuales deberán ser acordes a las áreas de trabajo y el número de trabajadores según las recomendaciones de las autoridades de salud.</w:t>
      </w:r>
    </w:p>
    <w:p>
      <w:pPr>
        <w:jc w:val="both"/>
      </w:pPr>
      <w:rPr>
        <w:sz w:val="24"/>
        <w:b/>
        <w:color w:val="black"/>
      </w:rPr>
    </w:p>
    <w:p>
      <w:pPr>
        <w:jc w:val="both"/>
      </w:pPr>
      <w:r>
        <w:rPr>
          <w:rFonts w:hAnsi="Arial"/>
          <w:rFonts w:ascii="Arial"/>
          <w:sz w:val="24"/>
          <w:color w:val="black"/>
        </w:rPr>
        <w:t xml:space="preserve">4.3.2. Se deben generar estrategias o suministrar elementos que permitan evitar que la ropa ordinaria se ponga en contacto con la ropa de trabajo.</w:t>
      </w:r>
    </w:p>
    <w:p>
      <w:pPr>
        <w:jc w:val="both"/>
      </w:pPr>
      <w:rPr>
        <w:sz w:val="24"/>
        <w:b/>
        <w:color w:val="black"/>
      </w:rPr>
    </w:p>
    <w:p>
      <w:pPr>
        <w:jc w:val="both"/>
      </w:pPr>
      <w:r>
        <w:rPr>
          <w:rFonts w:hAnsi="Arial"/>
          <w:rFonts w:ascii="Arial"/>
          <w:sz w:val="24"/>
          <w:color w:val="black"/>
        </w:rPr>
        <w:t xml:space="preserve">4.3.3. Garantizar la existencia de agua apta para el consumo humano, jabón líquido y toallas desechables o de un solo uso en los baños.</w:t>
      </w:r>
    </w:p>
    <w:p>
      <w:pPr>
        <w:jc w:val="both"/>
      </w:pPr>
      <w:rPr>
        <w:sz w:val="24"/>
        <w:b/>
        <w:color w:val="black"/>
      </w:rPr>
    </w:p>
    <w:p>
      <w:pPr>
        <w:jc w:val="both"/>
      </w:pPr>
      <w:r>
        <w:rPr>
          <w:rFonts w:hAnsi="Arial"/>
          <w:rFonts w:ascii="Arial"/>
          <w:sz w:val="24"/>
          <w:color w:val="black"/>
        </w:rPr>
        <w:t xml:space="preserve">4.3.4. Disponer de canecas con tapa para la disposición final de los elementos de bioseguridad utilizados por los trabajadores que sean de un solo uso o desechables.</w:t>
      </w:r>
    </w:p>
    <w:p>
      <w:pPr>
        <w:jc w:val="both"/>
      </w:pPr>
      <w:rPr>
        <w:sz w:val="24"/>
        <w:b/>
        <w:color w:val="black"/>
      </w:rPr>
    </w:p>
    <w:p>
      <w:pPr>
        <w:jc w:val="both"/>
      </w:pPr>
      <w:r>
        <w:rPr>
          <w:rFonts w:hAnsi="Arial"/>
          <w:rFonts w:ascii="Arial"/>
          <w:sz w:val="24"/>
          <w:color w:val="black"/>
        </w:rPr>
        <w:t xml:space="preserve">4.3.5. Eliminar los sistemas de control de ingreso por huella e implementar sistemas alternos en los casos en los que sea posible. Si no es posible, establecer mecanis mos de desinfección frecuente del dispositivo y de desinfección de manos luego del registro, por ejemplo, con alcohol glicerinado.</w:t>
      </w:r>
    </w:p>
    <w:p>
      <w:pPr>
        <w:jc w:val="both"/>
      </w:pPr>
      <w:rPr>
        <w:color w:val="black"/>
      </w:rPr>
    </w:p>
    <w:p>
      <w:pPr>
        <w:jc w:val="both"/>
      </w:pPr>
      <w:r>
        <w:rPr>
          <w:rFonts w:hAnsi="Arial"/>
          <w:rFonts w:ascii="Arial"/>
          <w:sz w:val="24"/>
          <w:color w:val="black"/>
        </w:rPr>
        <w:t xml:space="preserve">4.3.6. Garantizar un espacio para que los trabajadores guarden sus elementos personales y ropa de diario en el caso en que se requiera. Igualmente, de bolsas para guardar la ropa de trabajo y posterior lavado, evitando el contacto entre las prendas de trabajo y las prendas personales.</w:t>
      </w:r>
    </w:p>
    <w:p>
      <w:pPr>
        <w:jc w:val="both"/>
      </w:pPr>
      <w:rPr>
        <w:sz w:val="24"/>
        <w:b/>
        <w:color w:val="black"/>
      </w:rPr>
    </w:p>
    <w:p>
      <w:pPr>
        <w:jc w:val="both"/>
      </w:pPr>
      <w:r>
        <w:rPr>
          <w:rFonts w:hAnsi="Arial"/>
          <w:rFonts w:ascii="Arial"/>
          <w:sz w:val="24"/>
          <w:color w:val="black"/>
        </w:rPr>
        <w:t xml:space="preserve">4.3.7. Disponer de áreas de trabajo despejadas de elementos ajenos a la labor, por lo que se debe destinar un área para que el personal guarde maletas, chaquetas, cascos de motocicleta o bicicleta y otros elementos</w:t>
      </w:r>
    </w:p>
    <w:p>
      <w:pPr>
        <w:jc w:val="both"/>
      </w:pPr>
      <w:rPr>
        <w:sz w:val="24"/>
        <w:b/>
        <w:color w:val="black"/>
      </w:rPr>
    </w:p>
    <w:p>
      <w:pPr>
        <w:jc w:val="both"/>
      </w:pPr>
      <w:r>
        <w:rPr>
          <w:rFonts w:hAnsi="Arial"/>
          <w:rFonts w:ascii="Arial"/>
          <w:sz w:val="24"/>
          <w:color w:val="black"/>
        </w:rPr>
        <w:t xml:space="preserve">4.4 Herramientas e instrumentos de trabajo y elementos de dotación</w:t>
      </w:r>
    </w:p>
    <w:p>
      <w:pPr>
        <w:jc w:val="both"/>
      </w:pPr>
      <w:rPr>
        <w:sz w:val="24"/>
        <w:b/>
        <w:color w:val="black"/>
      </w:rPr>
    </w:p>
    <w:p>
      <w:pPr>
        <w:jc w:val="both"/>
      </w:pPr>
      <w:r>
        <w:rPr>
          <w:rFonts w:hAnsi="Arial"/>
          <w:rFonts w:ascii="Arial"/>
          <w:sz w:val="24"/>
          <w:color w:val="black"/>
        </w:rPr>
        <w:t xml:space="preserve">4.4.1. Una vez terminadas las labores, se deben retirar y disponer los elementos de protección personal para Covid-19, aquellos que sean reutilizables deben ser lavados y desinfectados, se harán las recomendaciones necesarias para el manejo dentro de los hogares. En el hogar, estos deben ser lavados al terminar la jornada y no ser combinados o mezclados con la ropa de la familia. Una vez se haya cambiado de ropa, realizar el proceso de higiene de manos.</w:t>
      </w:r>
    </w:p>
    <w:p>
      <w:pPr>
        <w:jc w:val="both"/>
      </w:pPr>
      <w:rPr>
        <w:sz w:val="24"/>
        <w:b/>
        <w:color w:val="black"/>
      </w:rPr>
    </w:p>
    <w:p>
      <w:pPr>
        <w:jc w:val="both"/>
      </w:pPr>
      <w:r>
        <w:rPr>
          <w:rFonts w:hAnsi="Arial"/>
          <w:rFonts w:ascii="Arial"/>
          <w:sz w:val="24"/>
          <w:color w:val="black"/>
        </w:rPr>
        <w:t xml:space="preserve">4.4.2 Tanto para el personal relacionado con la operación de cada sector, como para el personal de las áreas administrativas, comercial, servicio técnico o mantenimiento, servicio al cliente, entre otros, la empresa deberá revisar y actualizar, de ser necesario, los procedimientos de higiene y seguridad por parte del personal, procurando la inclusión de actividades de limpieza y desinfección de sus elementos de trabajo (equipos, maquinaria, elementos o herramientas necesarias para la realización de las labores), de los elementos de protección personal y ropa de trabajo, en los casos que aplique, al iniciar y al finalizar la jornada de trabajo.</w:t>
      </w:r>
    </w:p>
    <w:p>
      <w:pPr>
        <w:jc w:val="both"/>
      </w:pPr>
      <w:rPr>
        <w:sz w:val="24"/>
        <w:b/>
        <w:color w:val="black"/>
      </w:rPr>
    </w:p>
    <w:p>
      <w:pPr>
        <w:jc w:val="both"/>
      </w:pPr>
      <w:r>
        <w:rPr>
          <w:rFonts w:hAnsi="Arial"/>
          <w:rFonts w:ascii="Arial"/>
          <w:sz w:val="24"/>
          <w:color w:val="black"/>
        </w:rPr>
        <w:t xml:space="preserve">4.5 Interacción con terceros (proveedores, clientes, aliados, etc.)</w:t>
      </w:r>
    </w:p>
    <w:p>
      <w:pPr>
        <w:jc w:val="both"/>
      </w:pPr>
      <w:rPr>
        <w:sz w:val="24"/>
        <w:b/>
        <w:color w:val="black"/>
      </w:rPr>
    </w:p>
    <w:p>
      <w:pPr>
        <w:jc w:val="both"/>
      </w:pPr>
      <w:r>
        <w:rPr>
          <w:rFonts w:hAnsi="Arial"/>
          <w:rFonts w:ascii="Arial"/>
          <w:sz w:val="24"/>
          <w:color w:val="black"/>
        </w:rPr>
        <w:t xml:space="preserve">4.5.1. Definir protocolos de interacción con proveedores, clientes y personal externo a la empresa. En particular, se deberá usar siempre el tapabocas, realizar el protocolo de lavado de manos, mantener la distancia mínima de 2 metros entre las personas. reunirse en lugares predeterminados bien ventilados, seguir el protocolo de etiqueta respiratoria, entre otros.</w:t>
      </w:r>
    </w:p>
    <w:p>
      <w:pPr>
        <w:jc w:val="both"/>
      </w:pPr>
      <w:rPr>
        <w:sz w:val="24"/>
        <w:b/>
        <w:color w:val="black"/>
      </w:rPr>
    </w:p>
    <w:p>
      <w:pPr>
        <w:jc w:val="both"/>
      </w:pPr>
      <w:r>
        <w:rPr>
          <w:rFonts w:hAnsi="Arial"/>
          <w:rFonts w:ascii="Arial"/>
          <w:sz w:val="24"/>
          <w:color w:val="black"/>
        </w:rPr>
        <w:t xml:space="preserve">4.5.2. Se deben establecer los turnos para los proveedores y clientes para que puedan estar en las instalaciones. Estos deben tener en cuenta las condiciones de los lugares a los cuales puedan acceder, asegurando una adecuada ventilación, el distanciamiento social y evitando aglomeraciones.</w:t>
      </w:r>
    </w:p>
    <w:p>
      <w:pPr>
        <w:jc w:val="both"/>
      </w:pPr>
      <w:rPr>
        <w:sz w:val="24"/>
        <w:b/>
        <w:color w:val="black"/>
      </w:rPr>
    </w:p>
    <w:p>
      <w:pPr>
        <w:jc w:val="both"/>
      </w:pPr>
      <w:r>
        <w:rPr>
          <w:rFonts w:hAnsi="Arial"/>
          <w:rFonts w:ascii="Arial"/>
          <w:sz w:val="24"/>
          <w:color w:val="black"/>
        </w:rPr>
        <w:t xml:space="preserve">4.5.3. Fomentar el pago con tarjeta y otras plataformas digitales, para reducir el uso de dinero en efectivo. En caso de no ser posible se recomienda pagar el monto exacto de la compra y evitar la firma de recibido del producto a menos que utilice su propio lapicero.</w:t>
      </w:r>
    </w:p>
    <w:p>
      <w:pPr>
        <w:jc w:val="both"/>
      </w:pPr>
      <w:rPr>
        <w:sz w:val="24"/>
        <w:b/>
        <w:color w:val="black"/>
      </w:rPr>
    </w:p>
    <w:p>
      <w:pPr>
        <w:jc w:val="both"/>
      </w:pPr>
      <w:r>
        <w:rPr>
          <w:rFonts w:hAnsi="Arial"/>
          <w:rFonts w:ascii="Arial"/>
          <w:sz w:val="24"/>
          <w:color w:val="black"/>
        </w:rPr>
        <w:t xml:space="preserve">4.6 Desplazamiento desde y hacia el lugar de trabajo</w:t>
      </w:r>
    </w:p>
    <w:p>
      <w:pPr>
        <w:jc w:val="both"/>
      </w:pPr>
      <w:rPr>
        <w:sz w:val="24"/>
        <w:b/>
        <w:color w:val="black"/>
      </w:rPr>
    </w:p>
    <w:p>
      <w:pPr>
        <w:jc w:val="both"/>
      </w:pPr>
      <w:r>
        <w:rPr>
          <w:rFonts w:hAnsi="Arial"/>
          <w:rFonts w:ascii="Arial"/>
          <w:sz w:val="24"/>
          <w:color w:val="black"/>
        </w:rPr>
        <w:t xml:space="preserve">4.6.1 Capacitar en el cumplimiento de los protocolos para los traslados, especialmente los de uso de transporte público, establecidos por las autoridades competentes.</w:t>
      </w:r>
    </w:p>
    <w:p>
      <w:pPr>
        <w:jc w:val="both"/>
      </w:pPr>
      <w:rPr>
        <w:sz w:val="24"/>
        <w:b/>
        <w:color w:val="black"/>
      </w:rPr>
    </w:p>
    <w:p>
      <w:pPr>
        <w:jc w:val="both"/>
      </w:pPr>
      <w:r>
        <w:rPr>
          <w:rFonts w:hAnsi="Arial"/>
          <w:rFonts w:ascii="Arial"/>
          <w:sz w:val="24"/>
          <w:color w:val="black"/>
        </w:rPr>
        <w:t xml:space="preserve">4.6.2 Si los desplazamientos se realizan en medios de transporte masivo, se deberá hacer uso del tapabocas, </w:t>
      </w:r>
      <w:r>
        <w:rPr>
          <w:rFonts w:hAnsi="Arial"/>
          <w:rFonts w:ascii="Arial"/>
          <w:sz w:val="24"/>
          <w:b/>
          <w:color w:val="black"/>
        </w:rPr>
        <w:t xml:space="preserve">promover la apertura de ventanas, mantener silencio, no comer ni hablar por celular</w:t>
      </w:r>
      <w:r>
        <w:rPr>
          <w:rFonts w:hAnsi="Arial"/>
          <w:rFonts w:ascii="Arial"/>
          <w:sz w:val="24"/>
          <w:color w:val="black"/>
        </w:rPr>
        <w:t xml:space="preserve">, de acuerdo con lo establecido en los protocolos de transporte público.</w:t>
      </w:r>
    </w:p>
    <w:p>
      <w:pPr>
        <w:jc w:val="both"/>
      </w:pPr>
      <w:rPr>
        <w:sz w:val="24"/>
        <w:b/>
        <w:color w:val="black"/>
      </w:rPr>
    </w:p>
    <w:p>
      <w:pPr>
        <w:jc w:val="both"/>
      </w:pPr>
      <w:r>
        <w:rPr>
          <w:rFonts w:hAnsi="Arial"/>
          <w:rFonts w:ascii="Arial"/>
          <w:sz w:val="24"/>
          <w:color w:val="black"/>
        </w:rPr>
        <w:t xml:space="preserve">4.6.3. Cuando el transporte sea suministrado por la empresa, se debe garantizar que el vehículo </w:t>
      </w:r>
      <w:r>
        <w:rPr>
          <w:rFonts w:hAnsi="Arial"/>
          <w:rFonts w:ascii="Arial"/>
          <w:sz w:val="24"/>
          <w:b/>
          <w:color w:val="black"/>
        </w:rPr>
        <w:t xml:space="preserve">mantenga ventanas parcial o totalmente abiertas de manera permanente</w:t>
      </w:r>
      <w:r>
        <w:rPr>
          <w:rFonts w:hAnsi="Arial"/>
          <w:rFonts w:ascii="Arial"/>
          <w:sz w:val="24"/>
          <w:color w:val="black"/>
        </w:rPr>
        <w:t xml:space="preserve">, y se encuentre limpio y desinfectado, sobre todo en las superficies con las cuales los pasajeros van a tener contacto, tales como manijas de puertas y ventanas, cinturones de seguridad y asientos, entre otras. El procedimiento de limpieza y desinfección debe realizarse nuevamente una vez haya terminado la ruta de los trabajadores hacia el trabajo o al lugar de residencia. Se debe evitar realizar paradas no autorizadas o innecesarias.</w:t>
      </w:r>
    </w:p>
    <w:p>
      <w:pPr>
        <w:jc w:val="both"/>
      </w:pPr>
      <w:rPr>
        <w:sz w:val="24"/>
        <w:b/>
        <w:color w:val="black"/>
      </w:rPr>
    </w:p>
    <w:p>
      <w:pPr>
        <w:jc w:val="both"/>
      </w:pPr>
      <w:r>
        <w:rPr>
          <w:rFonts w:hAnsi="Arial"/>
          <w:rFonts w:ascii="Arial"/>
          <w:sz w:val="24"/>
          <w:color w:val="black"/>
        </w:rPr>
        <w:t xml:space="preserve">4.7. Capacitar a los trabajadores en aspectos básicos relacionados con la forma en que se transmite el Covid -19 y las maneras de prevenirlo</w:t>
      </w:r>
    </w:p>
    <w:p>
      <w:pPr>
        <w:jc w:val="both"/>
      </w:pPr>
      <w:rPr>
        <w:sz w:val="24"/>
        <w:b/>
        <w:color w:val="black"/>
      </w:rPr>
    </w:p>
    <w:p>
      <w:pPr>
        <w:jc w:val="both"/>
      </w:pPr>
      <w:r>
        <w:rPr>
          <w:rFonts w:hAnsi="Arial"/>
          <w:rFonts w:ascii="Arial"/>
          <w:sz w:val="24"/>
          <w:color w:val="black"/>
        </w:rPr>
        <w:t xml:space="preserve">4.7.1 Disponer de información general relacionada con los lugares de la empresa en los que puede haber riesgo de exposición.</w:t>
      </w:r>
    </w:p>
    <w:p>
      <w:pPr>
        <w:jc w:val="both"/>
      </w:pPr>
      <w:rPr>
        <w:sz w:val="24"/>
        <w:b/>
        <w:color w:val="black"/>
      </w:rPr>
    </w:p>
    <w:p>
      <w:pPr>
        <w:jc w:val="both"/>
      </w:pPr>
      <w:r>
        <w:rPr>
          <w:rFonts w:hAnsi="Arial"/>
          <w:rFonts w:ascii="Arial"/>
          <w:sz w:val="24"/>
          <w:color w:val="black"/>
        </w:rPr>
        <w:t xml:space="preserve">4.7.2. Factores de riesgo del hogar y la comunidad.</w:t>
      </w:r>
    </w:p>
    <w:p>
      <w:pPr>
        <w:jc w:val="both"/>
      </w:pPr>
      <w:rPr>
        <w:sz w:val="24"/>
        <w:b/>
        <w:color w:val="black"/>
      </w:rPr>
    </w:p>
    <w:p>
      <w:pPr>
        <w:jc w:val="both"/>
      </w:pPr>
      <w:r>
        <w:rPr>
          <w:rFonts w:hAnsi="Arial"/>
          <w:rFonts w:ascii="Arial"/>
          <w:sz w:val="24"/>
          <w:color w:val="black"/>
        </w:rPr>
        <w:t xml:space="preserve">4.7.3. Factores de riesgo individuales y comorbilidades.</w:t>
      </w:r>
    </w:p>
    <w:p>
      <w:pPr>
        <w:jc w:val="both"/>
      </w:pPr>
      <w:rPr>
        <w:sz w:val="24"/>
        <w:b/>
        <w:color w:val="black"/>
      </w:rPr>
    </w:p>
    <w:p>
      <w:pPr>
        <w:jc w:val="both"/>
      </w:pPr>
      <w:r>
        <w:rPr>
          <w:rFonts w:hAnsi="Arial"/>
          <w:rFonts w:ascii="Arial"/>
          <w:sz w:val="24"/>
          <w:color w:val="black"/>
        </w:rPr>
        <w:t xml:space="preserve">4.7.4. Reconocimiento de signos y síntomas.</w:t>
      </w:r>
    </w:p>
    <w:p>
      <w:pPr>
        <w:jc w:val="both"/>
      </w:pPr>
      <w:rPr>
        <w:sz w:val="24"/>
        <w:b/>
        <w:color w:val="black"/>
      </w:rPr>
    </w:p>
    <w:p>
      <w:pPr>
        <w:jc w:val="both"/>
      </w:pPr>
      <w:r>
        <w:rPr>
          <w:rFonts w:hAnsi="Arial"/>
          <w:rFonts w:ascii="Arial"/>
          <w:sz w:val="24"/>
          <w:color w:val="black"/>
        </w:rPr>
        <w:t xml:space="preserve">4.7.5. Importancia del reporte de condiciones de salud.</w:t>
      </w:r>
    </w:p>
    <w:p>
      <w:pPr>
        <w:jc w:val="both"/>
      </w:pPr>
      <w:rPr>
        <w:sz w:val="24"/>
        <w:b/>
        <w:color w:val="black"/>
      </w:rPr>
    </w:p>
    <w:p>
      <w:pPr>
        <w:jc w:val="both"/>
      </w:pPr>
      <w:r>
        <w:rPr>
          <w:rFonts w:hAnsi="Arial"/>
          <w:rFonts w:ascii="Arial"/>
          <w:sz w:val="24"/>
          <w:color w:val="black"/>
        </w:rPr>
        <w:t xml:space="preserve">4.7.6. Uso de la aplicación CoronApp.</w:t>
      </w:r>
    </w:p>
    <w:p>
      <w:pPr>
        <w:jc w:val="both"/>
      </w:pPr>
      <w:rPr>
        <w:sz w:val="24"/>
        <w:b/>
        <w:color w:val="black"/>
      </w:rPr>
    </w:p>
    <w:p>
      <w:pPr>
        <w:jc w:val="both"/>
      </w:pPr>
      <w:r>
        <w:rPr>
          <w:rFonts w:hAnsi="Arial"/>
          <w:rFonts w:ascii="Arial"/>
          <w:sz w:val="24"/>
          <w:color w:val="black"/>
        </w:rPr>
        <w:t xml:space="preserve">4.7.7 Incapacidades.</w:t>
      </w:r>
    </w:p>
    <w:p>
      <w:pPr>
        <w:jc w:val="both"/>
      </w:pPr>
      <w:rPr>
        <w:sz w:val="24"/>
        <w:b/>
        <w:color w:val="black"/>
      </w:rPr>
    </w:p>
    <w:p>
      <w:pPr>
        <w:jc w:val="both"/>
      </w:pPr>
      <w:r>
        <w:rPr>
          <w:rFonts w:hAnsi="Arial"/>
          <w:rFonts w:ascii="Arial"/>
          <w:sz w:val="24"/>
          <w:color w:val="black"/>
        </w:rPr>
        <w:t xml:space="preserve">4.7.8. Medidas preventivas y autocuidado.</w:t>
      </w:r>
    </w:p>
    <w:p>
      <w:pPr>
        <w:jc w:val="both"/>
      </w:pPr>
      <w:rPr>
        <w:sz w:val="24"/>
        <w:b/>
        <w:color w:val="black"/>
      </w:rPr>
    </w:p>
    <w:p>
      <w:pPr>
        <w:jc w:val="both"/>
      </w:pPr>
      <w:r>
        <w:rPr>
          <w:rFonts w:hAnsi="Arial"/>
          <w:rFonts w:ascii="Arial"/>
          <w:sz w:val="24"/>
          <w:color w:val="black"/>
        </w:rPr>
        <w:t xml:space="preserve">4.7.9. Lavado de manos.</w:t>
      </w:r>
    </w:p>
    <w:p>
      <w:pPr>
        <w:jc w:val="both"/>
      </w:pPr>
      <w:rPr>
        <w:sz w:val="24"/>
        <w:b/>
        <w:color w:val="black"/>
      </w:rPr>
    </w:p>
    <w:p>
      <w:pPr>
        <w:jc w:val="both"/>
      </w:pPr>
      <w:r>
        <w:rPr>
          <w:rFonts w:hAnsi="Arial"/>
          <w:rFonts w:ascii="Arial"/>
          <w:sz w:val="24"/>
          <w:color w:val="black"/>
        </w:rPr>
        <w:t xml:space="preserve">4.7.10. Limpieza y desinfección.</w:t>
      </w:r>
    </w:p>
    <w:p>
      <w:pPr>
        <w:jc w:val="both"/>
      </w:pPr>
      <w:rPr>
        <w:sz w:val="24"/>
        <w:b/>
        <w:color w:val="black"/>
      </w:rPr>
    </w:p>
    <w:p>
      <w:pPr>
        <w:jc w:val="both"/>
      </w:pPr>
      <w:r>
        <w:rPr>
          <w:rFonts w:hAnsi="Arial"/>
          <w:rFonts w:ascii="Arial"/>
          <w:sz w:val="24"/>
          <w:color w:val="black"/>
        </w:rPr>
        <w:t xml:space="preserve">4.7.11. Procedimiento en caso de síntomas.</w:t>
      </w:r>
    </w:p>
    <w:p>
      <w:pPr>
        <w:jc w:val="both"/>
      </w:pPr>
      <w:rPr>
        <w:sz w:val="24"/>
        <w:b/>
        <w:color w:val="black"/>
      </w:rPr>
    </w:p>
    <w:p>
      <w:pPr>
        <w:jc w:val="both"/>
      </w:pPr>
      <w:r>
        <w:rPr>
          <w:rFonts w:hAnsi="Arial"/>
          <w:rFonts w:ascii="Arial"/>
          <w:sz w:val="24"/>
          <w:color w:val="black"/>
        </w:rPr>
        <w:t xml:space="preserve">4.8. Medidas en coordinación con Administradoras de Riesgos Laborales (ARL)</w:t>
      </w:r>
    </w:p>
    <w:p>
      <w:pPr>
        <w:jc w:val="both"/>
      </w:pPr>
      <w:rPr>
        <w:sz w:val="24"/>
        <w:b/>
        <w:color w:val="black"/>
      </w:rPr>
    </w:p>
    <w:p>
      <w:pPr>
        <w:jc w:val="both"/>
      </w:pPr>
      <w:r>
        <w:rPr>
          <w:rFonts w:hAnsi="Arial"/>
          <w:rFonts w:ascii="Arial"/>
          <w:sz w:val="24"/>
          <w:color w:val="black"/>
        </w:rPr>
        <w:t xml:space="preserve">4.8.1 Incluir en la identificación de peligros, evaluación y valoración de riesgos el factor de riesgo biológico por contagio de coronavirus Covid19 para identificar las actividades de mayor exposición y de este modo determinar los controles a implementar, entre ellos la ventilación y distribución de espacios de trabajo y ubicación del personal para el distanciamiento físico de los trabajadores, en concordancia con lo indicado en este documento.</w:t>
      </w:r>
    </w:p>
    <w:p>
      <w:pPr>
        <w:jc w:val="both"/>
      </w:pPr>
      <w:rPr>
        <w:sz w:val="24"/>
        <w:b/>
        <w:color w:val="black"/>
      </w:rPr>
    </w:p>
    <w:p>
      <w:pPr>
        <w:jc w:val="both"/>
      </w:pPr>
      <w:r>
        <w:rPr>
          <w:rFonts w:hAnsi="Arial"/>
          <w:rFonts w:ascii="Arial"/>
          <w:sz w:val="24"/>
          <w:color w:val="black"/>
        </w:rPr>
        <w:t xml:space="preserve">4.8.2. Diseñar con la asesoría y asistencia técnica de la ARL la lista de chequeo para identificar potenciales riesgos y establecer los controles operacionales necesarios antes del inicio de la actividad laboral o durante su desarrollo.</w:t>
      </w:r>
    </w:p>
    <w:p>
      <w:pPr>
        <w:jc w:val="both"/>
      </w:pPr>
      <w:rPr>
        <w:sz w:val="24"/>
        <w:b/>
        <w:color w:val="black"/>
      </w:rPr>
    </w:p>
    <w:p>
      <w:pPr>
        <w:jc w:val="both"/>
      </w:pPr>
      <w:r>
        <w:rPr>
          <w:rFonts w:hAnsi="Arial"/>
          <w:rFonts w:ascii="Arial"/>
          <w:sz w:val="24"/>
          <w:color w:val="black"/>
        </w:rPr>
        <w:t xml:space="preserve">4.8.3. Las ARL deberán disponer de un equipo técnico responsable de orientar a sus empresas afiliadas en la gestión del riesgo laboral por exposición a Covid-19.</w:t>
      </w:r>
    </w:p>
    <w:p>
      <w:pPr>
        <w:jc w:val="both"/>
      </w:pPr>
      <w:rPr>
        <w:sz w:val="24"/>
        <w:b/>
        <w:color w:val="black"/>
      </w:rPr>
    </w:p>
    <w:p>
      <w:pPr>
        <w:jc w:val="both"/>
      </w:pPr>
      <w:r>
        <w:rPr>
          <w:rFonts w:hAnsi="Arial"/>
          <w:rFonts w:ascii="Arial"/>
          <w:sz w:val="24"/>
          <w:color w:val="black"/>
        </w:rPr>
        <w:t xml:space="preserve">4.8.4. Dar aplicación a los protocolos, procedimientos y lineamientos adoptados por el Ministerio de Salud y Protección Social conforme a sus funciones de asesoría y asistencia técnica.</w:t>
      </w:r>
    </w:p>
    <w:p>
      <w:pPr>
        <w:jc w:val="both"/>
      </w:pPr>
      <w:rPr>
        <w:sz w:val="24"/>
        <w:b/>
        <w:color w:val="black"/>
      </w:rPr>
    </w:p>
    <w:p>
      <w:pPr>
        <w:jc w:val="both"/>
      </w:pPr>
      <w:r>
        <w:rPr>
          <w:rFonts w:hAnsi="Arial"/>
          <w:rFonts w:ascii="Arial"/>
          <w:sz w:val="24"/>
          <w:color w:val="black"/>
        </w:rPr>
        <w:t xml:space="preserve">4.8.5. Las ARL deberán suministrar asesoría y asistencia técnica para la vigilancia de la salud de los trabajadores y la gestión del riesgo laboral de la exposición a Covid-19.</w:t>
      </w:r>
    </w:p>
    <w:p>
      <w:pPr>
        <w:jc w:val="both"/>
      </w:pPr>
      <w:rPr>
        <w:sz w:val="24"/>
        <w:b/>
        <w:color w:val="black"/>
      </w:rPr>
    </w:p>
    <w:p>
      <w:pPr>
        <w:jc w:val="both"/>
      </w:pPr>
      <w:r>
        <w:rPr>
          <w:rFonts w:hAnsi="Arial"/>
          <w:rFonts w:ascii="Arial"/>
          <w:sz w:val="24"/>
          <w:color w:val="black"/>
        </w:rPr>
        <w:t xml:space="preserve">4.8.6. Orientar a los empleadores, contratantes, trabajadores dependientes e independientes afiliados sobre la postura, uso, porte adecuado, retiro, manipulación. disposición y eliminación de los elementos de protección personal, según las instrucciones de las autoridades sanitarias, establecidas por el Ministerio de Salud y Protección Social.</w:t>
      </w:r>
    </w:p>
    <w:p>
      <w:pPr>
        <w:jc w:val="both"/>
      </w:pPr>
      <w:rPr>
        <w:sz w:val="24"/>
        <w:b/>
        <w:color w:val="black"/>
      </w:rPr>
    </w:p>
    <w:p>
      <w:pPr>
        <w:jc w:val="both"/>
      </w:pPr>
      <w:r>
        <w:rPr>
          <w:rFonts w:hAnsi="Arial"/>
          <w:rFonts w:ascii="Arial"/>
          <w:sz w:val="24"/>
          <w:color w:val="black"/>
        </w:rPr>
        <w:t xml:space="preserve">4.8.7. Responder de manera ágil y oportuna a las solicitudes de las empresas referentes al control del riesgo laboral por Covid-19.</w:t>
      </w:r>
    </w:p>
    <w:p>
      <w:pPr>
        <w:jc w:val="both"/>
      </w:pPr>
      <w:rPr>
        <w:sz w:val="24"/>
        <w:b/>
        <w:color w:val="black"/>
      </w:rPr>
    </w:p>
    <w:p>
      <w:pPr>
        <w:jc w:val="both"/>
      </w:pPr>
      <w:r>
        <w:rPr>
          <w:rFonts w:hAnsi="Arial"/>
          <w:rFonts w:ascii="Arial"/>
          <w:sz w:val="24"/>
          <w:color w:val="black"/>
        </w:rPr>
        <w:t xml:space="preserve">4.9. Recomendaciones en la vivienda</w:t>
      </w:r>
    </w:p>
    <w:p>
      <w:pPr>
        <w:jc w:val="both"/>
      </w:pPr>
      <w:rPr>
        <w:sz w:val="24"/>
        <w:b/>
        <w:color w:val="black"/>
      </w:rPr>
    </w:p>
    <w:p>
      <w:pPr>
        <w:jc w:val="both"/>
      </w:pPr>
      <w:r>
        <w:rPr>
          <w:rFonts w:hAnsi="Arial"/>
          <w:rFonts w:ascii="Arial"/>
          <w:sz w:val="24"/>
          <w:color w:val="black"/>
        </w:rPr>
        <w:t xml:space="preserve">4.9.1. Al salir de la vivienda</w:t>
      </w:r>
    </w:p>
    <w:p>
      <w:pPr>
        <w:jc w:val="both"/>
      </w:pPr>
      <w:rPr>
        <w:sz w:val="24"/>
        <w:b/>
        <w:color w:val="black"/>
      </w:rPr>
    </w:p>
    <w:p>
      <w:pPr>
        <w:jc w:val="both"/>
      </w:pPr>
      <w:r>
        <w:rPr>
          <w:rFonts w:hAnsi="Arial"/>
          <w:rFonts w:ascii="Arial"/>
          <w:sz w:val="24"/>
          <w:color w:val="black"/>
        </w:rPr>
        <w:t xml:space="preserve">a) Estar atento a las indicaciones de la autoridad local sobre restricciones a la movilidad y acceso a lugares públicos.</w:t>
      </w:r>
    </w:p>
    <w:p>
      <w:pPr>
        <w:jc w:val="both"/>
      </w:pPr>
      <w:rPr>
        <w:sz w:val="24"/>
        <w:b/>
        <w:color w:val="black"/>
      </w:rPr>
    </w:p>
    <w:p>
      <w:pPr>
        <w:jc w:val="both"/>
      </w:pPr>
      <w:r>
        <w:rPr>
          <w:rFonts w:hAnsi="Arial"/>
          <w:rFonts w:ascii="Arial"/>
          <w:sz w:val="24"/>
          <w:color w:val="black"/>
        </w:rPr>
        <w:t xml:space="preserve">b) Visitar solamente aquellos lugares estrictamente necesarios y evitar aglomeraciones de personas y sitios mal ventilados.</w:t>
      </w:r>
    </w:p>
    <w:p>
      <w:pPr>
        <w:jc w:val="both"/>
      </w:pPr>
      <w:rPr>
        <w:sz w:val="24"/>
        <w:b/>
        <w:color w:val="black"/>
      </w:rPr>
    </w:p>
    <w:p>
      <w:pPr>
        <w:jc w:val="both"/>
      </w:pPr>
      <w:r>
        <w:rPr>
          <w:rFonts w:hAnsi="Arial"/>
          <w:rFonts w:ascii="Arial"/>
          <w:sz w:val="24"/>
          <w:color w:val="black"/>
        </w:rPr>
        <w:t xml:space="preserve">c) Asignar un adulto para hacer las compras, que no pertenezca a ningún grupo de alto riesgo.</w:t>
      </w:r>
    </w:p>
    <w:p>
      <w:pPr>
        <w:jc w:val="both"/>
      </w:pPr>
      <w:rPr>
        <w:sz w:val="24"/>
        <w:b/>
        <w:color w:val="black"/>
      </w:rPr>
    </w:p>
    <w:p>
      <w:pPr>
        <w:jc w:val="both"/>
      </w:pPr>
      <w:r>
        <w:rPr>
          <w:rFonts w:hAnsi="Arial"/>
          <w:rFonts w:ascii="Arial"/>
          <w:sz w:val="24"/>
          <w:color w:val="black"/>
        </w:rPr>
        <w:t xml:space="preserve">d) Restringir las visitas a familiares y amigos.</w:t>
      </w:r>
    </w:p>
    <w:p>
      <w:pPr>
        <w:jc w:val="both"/>
      </w:pPr>
      <w:rPr>
        <w:sz w:val="24"/>
        <w:b/>
        <w:color w:val="black"/>
      </w:rPr>
    </w:p>
    <w:p>
      <w:pPr>
        <w:jc w:val="both"/>
      </w:pPr>
      <w:r>
        <w:rPr>
          <w:rFonts w:hAnsi="Arial"/>
          <w:rFonts w:ascii="Arial"/>
          <w:sz w:val="24"/>
          <w:color w:val="black"/>
        </w:rPr>
        <w:t xml:space="preserve">e) No saludar con besos, ni abrazos, ni dar la mano y mantener el aislamiento.</w:t>
      </w:r>
    </w:p>
    <w:p>
      <w:pPr>
        <w:jc w:val="both"/>
      </w:pPr>
      <w:rPr>
        <w:sz w:val="24"/>
        <w:b/>
        <w:color w:val="black"/>
      </w:rPr>
    </w:p>
    <w:p>
      <w:pPr>
        <w:jc w:val="both"/>
      </w:pPr>
      <w:r>
        <w:rPr>
          <w:rFonts w:hAnsi="Arial"/>
          <w:rFonts w:ascii="Arial"/>
          <w:sz w:val="24"/>
          <w:color w:val="black"/>
        </w:rPr>
        <w:t xml:space="preserve">f) Utilizar tapabocas en el transporte público. supermercados, bancos, y demás sitios.</w:t>
      </w:r>
    </w:p>
    <w:p>
      <w:pPr>
        <w:jc w:val="both"/>
      </w:pPr>
      <w:rPr>
        <w:sz w:val="24"/>
        <w:b/>
        <w:color w:val="black"/>
      </w:rPr>
    </w:p>
    <w:p>
      <w:pPr>
        <w:jc w:val="both"/>
      </w:pPr>
      <w:r>
        <w:rPr>
          <w:rFonts w:hAnsi="Arial"/>
          <w:rFonts w:ascii="Arial"/>
          <w:sz w:val="24"/>
          <w:color w:val="black"/>
        </w:rPr>
        <w:t xml:space="preserve">g) En casa debe usar tapabocas en caso de presentar síntomas respiratorios o si convive con personas que pertenecen al grupo de riesgo de contagio.</w:t>
      </w:r>
    </w:p>
    <w:p>
      <w:pPr>
        <w:jc w:val="both"/>
      </w:pPr>
      <w:rPr>
        <w:sz w:val="24"/>
        <w:b/>
        <w:color w:val="black"/>
      </w:rPr>
    </w:p>
    <w:p>
      <w:pPr>
        <w:jc w:val="both"/>
      </w:pPr>
      <w:r>
        <w:rPr>
          <w:rFonts w:hAnsi="Arial"/>
          <w:rFonts w:ascii="Arial"/>
          <w:sz w:val="24"/>
          <w:color w:val="black"/>
        </w:rPr>
        <w:t xml:space="preserve">h) Cumplir las medidas de control de aglomeraciones y demás disposiciones de las autoridades locales.</w:t>
      </w:r>
    </w:p>
    <w:p>
      <w:pPr>
        <w:jc w:val="both"/>
      </w:pPr>
      <w:rPr>
        <w:sz w:val="24"/>
        <w:b/>
        <w:color w:val="black"/>
      </w:rPr>
    </w:p>
    <w:p>
      <w:pPr>
        <w:jc w:val="both"/>
      </w:pPr>
      <w:r>
        <w:rPr>
          <w:rFonts w:hAnsi="Arial"/>
          <w:rFonts w:ascii="Arial"/>
          <w:sz w:val="24"/>
          <w:color w:val="black"/>
        </w:rPr>
        <w:t xml:space="preserve">4.9.2. Al regresar a la vivienda</w:t>
      </w:r>
    </w:p>
    <w:p>
      <w:pPr>
        <w:jc w:val="both"/>
      </w:pPr>
      <w:rPr>
        <w:sz w:val="24"/>
        <w:b/>
        <w:color w:val="black"/>
      </w:rPr>
    </w:p>
    <w:p>
      <w:pPr>
        <w:jc w:val="both"/>
      </w:pPr>
      <w:r>
        <w:rPr>
          <w:rFonts w:hAnsi="Arial"/>
          <w:rFonts w:ascii="Arial"/>
          <w:sz w:val="24"/>
          <w:color w:val="black"/>
        </w:rPr>
        <w:t xml:space="preserve">a) Lavar las manos de acuerdo con los protocolos del Ministerio de Salud y Protección Social.</w:t>
      </w:r>
    </w:p>
    <w:p>
      <w:pPr>
        <w:jc w:val="both"/>
      </w:pPr>
      <w:rPr>
        <w:sz w:val="24"/>
        <w:b/>
        <w:color w:val="black"/>
      </w:rPr>
    </w:p>
    <w:p>
      <w:pPr>
        <w:jc w:val="both"/>
      </w:pPr>
      <w:r>
        <w:rPr>
          <w:rFonts w:hAnsi="Arial"/>
          <w:rFonts w:ascii="Arial"/>
          <w:sz w:val="24"/>
          <w:color w:val="black"/>
        </w:rPr>
        <w:t xml:space="preserve">b) Evitar saludar con beso, abrazo y dar la mano y buscar mantener siempre la distancia de más de dos metros entre personas.</w:t>
      </w:r>
    </w:p>
    <w:p>
      <w:pPr>
        <w:jc w:val="both"/>
      </w:pPr>
      <w:rPr>
        <w:sz w:val="24"/>
        <w:b/>
        <w:color w:val="black"/>
      </w:rPr>
    </w:p>
    <w:p>
      <w:pPr>
        <w:jc w:val="both"/>
      </w:pPr>
      <w:r>
        <w:rPr>
          <w:rFonts w:hAnsi="Arial"/>
          <w:rFonts w:ascii="Arial"/>
          <w:sz w:val="24"/>
          <w:color w:val="black"/>
        </w:rPr>
        <w:t xml:space="preserve">c) Antes de tener contacto con los miembros de la familia, cambiarse de ropa.</w:t>
      </w:r>
    </w:p>
    <w:p>
      <w:pPr>
        <w:jc w:val="both"/>
      </w:pPr>
      <w:rPr>
        <w:sz w:val="24"/>
        <w:b/>
        <w:color w:val="black"/>
      </w:rPr>
    </w:p>
    <w:p>
      <w:pPr>
        <w:jc w:val="both"/>
      </w:pPr>
      <w:r>
        <w:rPr>
          <w:rFonts w:hAnsi="Arial"/>
          <w:rFonts w:ascii="Arial"/>
          <w:sz w:val="24"/>
          <w:color w:val="black"/>
        </w:rPr>
        <w:t xml:space="preserve">d) Mantener separada la ropa de trabajo de las prendas personales.</w:t>
      </w:r>
    </w:p>
    <w:p>
      <w:pPr>
        <w:jc w:val="both"/>
      </w:pPr>
      <w:rPr>
        <w:sz w:val="24"/>
        <w:b/>
        <w:color w:val="black"/>
      </w:rPr>
    </w:p>
    <w:p>
      <w:pPr>
        <w:jc w:val="both"/>
      </w:pPr>
      <w:r>
        <w:rPr>
          <w:rFonts w:hAnsi="Arial"/>
          <w:rFonts w:ascii="Arial"/>
          <w:sz w:val="24"/>
          <w:color w:val="black"/>
        </w:rPr>
        <w:t xml:space="preserve">e) La ropa debe lavarse con jabón en la lavadora o a mano con agua caliente y secar por completo. No reutilizar ropa sin antes lavarla. No sacudir las prendas de ropa antes de lavarlas para minimizar el riesgo de dispersión de virus a través del aire.</w:t>
      </w:r>
    </w:p>
    <w:p>
      <w:pPr>
        <w:jc w:val="both"/>
      </w:pPr>
      <w:rPr>
        <w:sz w:val="24"/>
        <w:b/>
        <w:color w:val="black"/>
      </w:rPr>
    </w:p>
    <w:p>
      <w:pPr>
        <w:jc w:val="both"/>
      </w:pPr>
      <w:r>
        <w:rPr>
          <w:rFonts w:hAnsi="Arial"/>
          <w:rFonts w:ascii="Arial"/>
          <w:sz w:val="24"/>
          <w:color w:val="black"/>
        </w:rPr>
        <w:t xml:space="preserve">Dejar que se sequen completamente.</w:t>
      </w:r>
    </w:p>
    <w:p>
      <w:pPr>
        <w:jc w:val="both"/>
      </w:pPr>
      <w:rPr>
        <w:sz w:val="24"/>
        <w:b/>
        <w:color w:val="black"/>
      </w:rPr>
    </w:p>
    <w:p>
      <w:pPr>
        <w:jc w:val="both"/>
      </w:pPr>
      <w:r>
        <w:rPr>
          <w:rFonts w:hAnsi="Arial"/>
          <w:rFonts w:ascii="Arial"/>
          <w:sz w:val="24"/>
          <w:color w:val="black"/>
        </w:rPr>
        <w:t xml:space="preserve">f) Bañarse con agua y jabón.</w:t>
      </w:r>
    </w:p>
    <w:p>
      <w:pPr>
        <w:jc w:val="both"/>
      </w:pPr>
      <w:rPr>
        <w:sz w:val="24"/>
        <w:b/>
        <w:color w:val="black"/>
      </w:rPr>
    </w:p>
    <w:p>
      <w:pPr>
        <w:jc w:val="both"/>
      </w:pPr>
      <w:r>
        <w:rPr>
          <w:rFonts w:hAnsi="Arial"/>
          <w:rFonts w:ascii="Arial"/>
          <w:sz w:val="24"/>
          <w:color w:val="black"/>
        </w:rPr>
        <w:t xml:space="preserve">g) Mantener la casa bien ventilada, limpiar y desinfectar áreas, superficies y objetos de manera regular.</w:t>
      </w:r>
    </w:p>
    <w:p>
      <w:pPr>
        <w:jc w:val="both"/>
      </w:pPr>
      <w:rPr>
        <w:sz w:val="24"/>
        <w:b/>
        <w:color w:val="black"/>
      </w:rPr>
    </w:p>
    <w:p>
      <w:pPr>
        <w:jc w:val="both"/>
      </w:pPr>
      <w:r>
        <w:rPr>
          <w:rFonts w:hAnsi="Arial"/>
          <w:rFonts w:ascii="Arial"/>
          <w:sz w:val="24"/>
          <w:color w:val="black"/>
        </w:rPr>
        <w:t xml:space="preserve">h) Si hay alguna persona con síntomas de gripa o afección respiratoria en la casa, tanto la persona con síntomas de gripa como quienes cuidan de ella deben utilizar tapabocas de manera constante en el hogar.</w:t>
      </w:r>
    </w:p>
    <w:p>
      <w:pPr>
        <w:jc w:val="both"/>
      </w:pPr>
      <w:rPr>
        <w:sz w:val="24"/>
        <w:b/>
        <w:color w:val="black"/>
      </w:rPr>
    </w:p>
    <w:p>
      <w:pPr>
        <w:jc w:val="both"/>
      </w:pPr>
      <w:r>
        <w:rPr>
          <w:rFonts w:hAnsi="Arial"/>
          <w:rFonts w:ascii="Arial"/>
          <w:sz w:val="24"/>
          <w:color w:val="black"/>
        </w:rPr>
        <w:t xml:space="preserve">4.10. Convivencia con una persona de alto riesgo</w:t>
      </w:r>
    </w:p>
    <w:p>
      <w:pPr>
        <w:jc w:val="both"/>
      </w:pPr>
      <w:rPr>
        <w:sz w:val="24"/>
        <w:b/>
        <w:color w:val="black"/>
      </w:rPr>
    </w:p>
    <w:p>
      <w:pPr>
        <w:jc w:val="both"/>
      </w:pPr>
      <w:r>
        <w:rPr>
          <w:rFonts w:hAnsi="Arial"/>
          <w:rFonts w:ascii="Arial"/>
          <w:sz w:val="24"/>
          <w:color w:val="black"/>
        </w:rPr>
        <w:t xml:space="preserve">Si el trabajador convive con personas mayores de 60 años, o con personas con enfermedades preexistentes de alto riesgo para el Covid-19 (Diabetes, Enfermedad cardiovascular -Hipertensión Arterial- HTA. Accidente Cerebrovascular - ACV), VIH, Cáncer, Uso de corticoides o inmunosupresores, Enfermedad Pulmonar Obstructiva Crónica -EPOC, mal nutrición (obesidad y desnutrición), fumadores o con personal de servicios de salud, debe extremar medidas de precaución tales como:</w:t>
      </w:r>
    </w:p>
    <w:p>
      <w:pPr>
        <w:jc w:val="both"/>
      </w:pPr>
      <w:rPr>
        <w:sz w:val="24"/>
        <w:b/>
        <w:color w:val="black"/>
      </w:rPr>
    </w:p>
    <w:p>
      <w:pPr>
        <w:jc w:val="both"/>
      </w:pPr>
      <w:r>
        <w:rPr>
          <w:rFonts w:hAnsi="Arial"/>
          <w:rFonts w:ascii="Arial"/>
          <w:sz w:val="24"/>
          <w:color w:val="black"/>
        </w:rPr>
        <w:t xml:space="preserve">a) Mantener la distancia siempre mayor a dos metros.</w:t>
      </w:r>
    </w:p>
    <w:p>
      <w:pPr>
        <w:jc w:val="both"/>
      </w:pPr>
      <w:rPr>
        <w:sz w:val="24"/>
        <w:b/>
        <w:color w:val="black"/>
      </w:rPr>
    </w:p>
    <w:p>
      <w:pPr>
        <w:jc w:val="both"/>
      </w:pPr>
      <w:r>
        <w:rPr>
          <w:rFonts w:hAnsi="Arial"/>
          <w:rFonts w:ascii="Arial"/>
          <w:sz w:val="24"/>
          <w:color w:val="black"/>
        </w:rPr>
        <w:t xml:space="preserve">b) Utilizar tapabocas en casa, especialmente al encontrarse en un mismo espacio que la persona a riesgo y al cocinar y servir la comida.</w:t>
      </w:r>
    </w:p>
    <w:p>
      <w:pPr>
        <w:jc w:val="both"/>
      </w:pPr>
      <w:rPr>
        <w:sz w:val="24"/>
        <w:b/>
        <w:color w:val="black"/>
      </w:rPr>
    </w:p>
    <w:p>
      <w:pPr>
        <w:jc w:val="both"/>
      </w:pPr>
      <w:r>
        <w:rPr>
          <w:rFonts w:hAnsi="Arial"/>
          <w:rFonts w:ascii="Arial"/>
          <w:sz w:val="24"/>
          <w:color w:val="black"/>
        </w:rPr>
        <w:t xml:space="preserve">c) Aumentar la ventilación natural del hogar, manteniendo algunas ventanas parcial o totalmente abiertas en todo momento.</w:t>
      </w:r>
    </w:p>
    <w:p>
      <w:pPr>
        <w:jc w:val="both"/>
      </w:pPr>
      <w:rPr>
        <w:sz w:val="24"/>
        <w:b/>
        <w:color w:val="black"/>
      </w:rPr>
    </w:p>
    <w:p>
      <w:pPr>
        <w:jc w:val="both"/>
      </w:pPr>
      <w:r>
        <w:rPr>
          <w:rFonts w:hAnsi="Arial"/>
          <w:rFonts w:ascii="Arial"/>
          <w:sz w:val="24"/>
          <w:color w:val="black"/>
        </w:rPr>
        <w:t xml:space="preserve">d) Si es posible, asignar un baño y habitación individual para la persona a riesgo. Si no es posible. aumentar ventilación y limpieza y desinfección de superficies de todas las áreas del hogar.</w:t>
      </w:r>
    </w:p>
    <w:p>
      <w:pPr>
        <w:jc w:val="both"/>
      </w:pPr>
      <w:rPr>
        <w:sz w:val="24"/>
        <w:b/>
        <w:color w:val="black"/>
      </w:rPr>
    </w:p>
    <w:p>
      <w:pPr>
        <w:jc w:val="both"/>
      </w:pPr>
      <w:r>
        <w:rPr>
          <w:rFonts w:hAnsi="Arial"/>
          <w:rFonts w:ascii="Arial"/>
          <w:sz w:val="24"/>
          <w:color w:val="black"/>
        </w:rPr>
        <w:t xml:space="preserve">e) Cumplir a cabalidad con las recomendaciones de lavado de manos e higiene respiratoria impartidas por el Ministerio de Salud y Protección Social.</w:t>
      </w:r>
    </w:p>
    <w:p>
      <w:pPr>
        <w:jc w:val="both"/>
      </w:pPr>
      <w:rPr>
        <w:sz w:val="24"/>
        <w:b/>
        <w:color w:val="black"/>
      </w:rPr>
    </w:p>
    <w:p>
      <w:pPr>
        <w:jc w:val="both"/>
      </w:pPr>
      <w:r>
        <w:rPr>
          <w:rFonts w:hAnsi="Arial"/>
          <w:rFonts w:ascii="Arial"/>
          <w:sz w:val="24"/>
          <w:color w:val="black"/>
        </w:rPr>
        <w:t xml:space="preserve">f) Lavar y desinfectar en forma regular pisos, paredes, puertas y ventanas, e incrementar estas actividades en las superficies de los clósets, roperos, armarios, barandas, pasamanos, picaportes, interruptores de luz, puertas, gavetas, topes de puertas, muebles, juguetes, bicicletas, y todos aquellos elementos con los cuales las personas de la familia tienen contacto constante y directo.</w:t>
      </w:r>
    </w:p>
    <w:p>
      <w:pPr>
        <w:jc w:val="both"/>
      </w:pPr>
      <w:rPr>
        <w:sz w:val="24"/>
        <w:b/>
        <w:color w:val="black"/>
      </w:rPr>
    </w:p>
    <w:p>
      <w:pPr>
        <w:jc w:val="both"/>
      </w:pPr>
      <w:r>
        <w:rPr>
          <w:rFonts w:hAnsi="Arial"/>
          <w:rFonts w:ascii="Arial"/>
          <w:sz w:val="24"/>
          <w:color w:val="black"/>
        </w:rPr>
        <w:t xml:space="preserve">g) La limpieza y desinfección debe realizarse procurando seguir los pasos: i) retiro de polvo, ii) lavado con agua y jabón, iii) enjuague con agua limpia y iv) desinfección con productos de uso doméstico.</w:t>
      </w:r>
    </w:p>
    <w:p>
      <w:pPr>
        <w:jc w:val="both"/>
      </w:pPr>
      <w:rPr>
        <w:sz w:val="24"/>
        <w:b/>
        <w:color w:val="black"/>
      </w:rPr>
    </w:p>
    <w:p>
      <w:pPr>
        <w:jc w:val="both"/>
      </w:pPr>
      <w:r>
        <w:rPr>
          <w:rFonts w:hAnsi="Arial"/>
          <w:rFonts w:ascii="Arial"/>
          <w:sz w:val="24"/>
          <w:color w:val="black"/>
        </w:rPr>
        <w:t xml:space="preserve">h) Limpiar y desinfectar todo aquello que haya estado en el exterior de la vivienda o que es de manipulación diaria, como: computadores, mouse, teclados, celulares, teléfonos fijos, control remoto, otros equipos electrónicos de uso frecuente, que se limpian empleando un paño limpio impregnado de alcohol al 70% o con agua y jabón, teniendo precaución para no averiarlos.</w:t>
      </w:r>
    </w:p>
    <w:p>
      <w:pPr>
        <w:jc w:val="both"/>
      </w:pPr>
      <w:rPr>
        <w:sz w:val="24"/>
        <w:b/>
        <w:color w:val="black"/>
      </w:rPr>
    </w:p>
    <w:p>
      <w:pPr>
        <w:jc w:val="both"/>
      </w:pPr>
      <w:r>
        <w:rPr>
          <w:rFonts w:hAnsi="Arial"/>
          <w:rFonts w:ascii="Arial"/>
          <w:sz w:val="24"/>
          <w:color w:val="black"/>
        </w:rPr>
        <w:t xml:space="preserve">i) Lavar con regularidad fundas, sábanas, toallas, etc.</w:t>
      </w:r>
    </w:p>
    <w:p>
      <w:pPr>
        <w:jc w:val="both"/>
      </w:pPr>
      <w:rPr>
        <w:sz w:val="24"/>
        <w:b/>
        <w:color w:val="black"/>
      </w:rPr>
    </w:p>
    <w:p>
      <w:pPr>
        <w:jc w:val="both"/>
      </w:pPr>
      <w:r>
        <w:rPr>
          <w:rFonts w:hAnsi="Arial"/>
          <w:rFonts w:ascii="Arial"/>
          <w:sz w:val="24"/>
          <w:color w:val="black"/>
        </w:rPr>
        <w:t xml:space="preserve">4.11. Manejo de situaciones de riesgo por parte del empleador</w:t>
      </w:r>
    </w:p>
    <w:p>
      <w:pPr>
        <w:jc w:val="both"/>
      </w:pPr>
      <w:rPr>
        <w:sz w:val="24"/>
        <w:b/>
        <w:color w:val="black"/>
      </w:rPr>
    </w:p>
    <w:p>
      <w:pPr>
        <w:jc w:val="both"/>
      </w:pPr>
      <w:r>
        <w:rPr>
          <w:rFonts w:hAnsi="Arial"/>
          <w:rFonts w:ascii="Arial"/>
          <w:sz w:val="24"/>
          <w:color w:val="black"/>
        </w:rPr>
        <w:t xml:space="preserve">Definir un protocolo de remisión para el tratamiento de las personas con síntomas, o que hayan sido diagnosticadas con Covid-19, en línea con lo establecido por el Ministerio de Salud y Protección Social, que debe incluir las siguientes medidas:</w:t>
      </w:r>
    </w:p>
    <w:p>
      <w:pPr>
        <w:jc w:val="both"/>
      </w:pPr>
      <w:rPr>
        <w:sz w:val="24"/>
        <w:b/>
        <w:color w:val="black"/>
      </w:rPr>
    </w:p>
    <w:p>
      <w:pPr>
        <w:jc w:val="both"/>
      </w:pPr>
      <w:r>
        <w:rPr>
          <w:rFonts w:hAnsi="Arial"/>
          <w:rFonts w:ascii="Arial"/>
          <w:sz w:val="24"/>
          <w:color w:val="black"/>
        </w:rPr>
        <w:t xml:space="preserve">4.11.1. Implementación de una línea de atención empresarial prioritaria, para que los trabajadores y todo aquel que se encuentre dentro de las instalaciones informe inmediatamente sobre cualquier eventualidad de salud que presente dentro de la empresa o de personas que avizoren síntomas de mal estado de salud.</w:t>
      </w:r>
    </w:p>
    <w:p>
      <w:pPr>
        <w:jc w:val="both"/>
      </w:pPr>
      <w:rPr>
        <w:sz w:val="24"/>
        <w:b/>
        <w:color w:val="black"/>
      </w:rPr>
    </w:p>
    <w:p>
      <w:pPr>
        <w:jc w:val="both"/>
      </w:pPr>
      <w:r>
        <w:rPr>
          <w:rFonts w:hAnsi="Arial"/>
          <w:rFonts w:ascii="Arial"/>
          <w:sz w:val="24"/>
          <w:color w:val="black"/>
        </w:rPr>
        <w:t xml:space="preserve">4.11.2. Desarrollar proceso de vigilancia para detectar trabajadores con síntomas respiratorios o fiebre.</w:t>
      </w:r>
    </w:p>
    <w:p>
      <w:pPr>
        <w:jc w:val="both"/>
      </w:pPr>
      <w:rPr>
        <w:sz w:val="24"/>
        <w:b/>
        <w:color w:val="black"/>
      </w:rPr>
    </w:p>
    <w:p>
      <w:pPr>
        <w:jc w:val="both"/>
      </w:pPr>
      <w:r>
        <w:rPr>
          <w:rFonts w:hAnsi="Arial"/>
          <w:rFonts w:ascii="Arial"/>
          <w:sz w:val="24"/>
          <w:color w:val="black"/>
        </w:rPr>
        <w:t xml:space="preserve">4.11 3. Establecer en el marco del Sistema de Gestión de Seguridad y Salud en el Trabajo, Un sistema de alerta de síntomas y vigilancia a la salud de los trabajadores.</w:t>
      </w:r>
    </w:p>
    <w:p>
      <w:pPr>
        <w:jc w:val="both"/>
      </w:pPr>
      <w:rPr>
        <w:sz w:val="24"/>
        <w:b/>
        <w:color w:val="black"/>
      </w:rPr>
    </w:p>
    <w:p>
      <w:pPr>
        <w:jc w:val="both"/>
      </w:pPr>
      <w:r>
        <w:rPr>
          <w:rFonts w:hAnsi="Arial"/>
          <w:rFonts w:ascii="Arial"/>
          <w:sz w:val="24"/>
          <w:color w:val="black"/>
        </w:rPr>
        <w:t xml:space="preserve">4.11.4. El empleador debe proveer las facilidades para que una persona que tenga síntomas compatibles con Covid-19, o que haya sido contacto estrecho de un caso sospechoso o confirmado, que pudiera infectarse dentro o fuera de la empresa, e incluso si es asintomático, pueda aislarse tempranamente en casa, desde el momento en que se identifica como tal, y no esperar a tener el resultado de la prueba, para minimizar así el potencial contagio que se sabe es mayor antes y en los primeros días del comienzo de síntomas.</w:t>
      </w:r>
    </w:p>
    <w:p>
      <w:pPr>
        <w:jc w:val="both"/>
      </w:pPr>
      <w:rPr>
        <w:sz w:val="24"/>
        <w:b/>
        <w:color w:val="black"/>
      </w:rPr>
    </w:p>
    <w:p>
      <w:pPr>
        <w:jc w:val="both"/>
      </w:pPr>
      <w:r>
        <w:rPr>
          <w:rFonts w:hAnsi="Arial"/>
          <w:rFonts w:ascii="Arial"/>
          <w:sz w:val="24"/>
          <w:color w:val="black"/>
        </w:rPr>
        <w:t xml:space="preserve">4.11.5. Los contactos estrechos de casos identificados dentro o fuera de la empresa, deberán tener todas las facilidades para poder aislarse tempranamente en casa.</w:t>
      </w:r>
    </w:p>
    <w:p>
      <w:pPr>
        <w:jc w:val="both"/>
      </w:pPr>
      <w:rPr>
        <w:sz w:val="24"/>
        <w:b/>
        <w:color w:val="black"/>
      </w:rPr>
    </w:p>
    <w:p>
      <w:pPr>
        <w:jc w:val="both"/>
      </w:pPr>
      <w:r>
        <w:rPr>
          <w:rFonts w:hAnsi="Arial"/>
          <w:rFonts w:ascii="Arial"/>
          <w:sz w:val="24"/>
          <w:color w:val="black"/>
        </w:rPr>
        <w:t xml:space="preserve">4.11.6. En caso de que no haya una incapacidad laboral, los médicos pueden certificar la necesidad de cumplir con la medida de aislamiento preventivo para los casos confirmados, probables y sospechosos y contactos asintomáticos a quienes les aplique por razón del riesgo epidemiológico, los empleadores deben ser garantes de que la persona tenga las facilidades de cumplir el aislamiento desde el momento mismo que se identifica como sospechosa por síntomas o contacto estrecho, incluyendo los asintomáticos.</w:t>
      </w:r>
    </w:p>
    <w:p>
      <w:pPr>
        <w:jc w:val="both"/>
      </w:pPr>
      <w:rPr>
        <w:sz w:val="24"/>
        <w:b/>
        <w:color w:val="black"/>
      </w:rPr>
    </w:p>
    <w:p>
      <w:pPr>
        <w:jc w:val="both"/>
      </w:pPr>
      <w:r>
        <w:rPr>
          <w:rFonts w:hAnsi="Arial"/>
          <w:rFonts w:ascii="Arial"/>
          <w:sz w:val="24"/>
          <w:color w:val="black"/>
        </w:rPr>
        <w:t xml:space="preserve">4.11.7. El aislamiento de los empleados que sean sospechosos se hará desde el comienzo de síntomas, o desde que sean identificados como contactos estrechos hasta tener una prueba negativa, a menos que por criterio médico o de la autoridad sanitaria se considere necesario prolongar el aislamiento.</w:t>
      </w:r>
    </w:p>
    <w:p>
      <w:pPr>
        <w:jc w:val="both"/>
      </w:pPr>
      <w:rPr>
        <w:sz w:val="24"/>
        <w:b/>
        <w:color w:val="black"/>
      </w:rPr>
    </w:p>
    <w:p>
      <w:pPr>
        <w:jc w:val="both"/>
      </w:pPr>
      <w:r>
        <w:rPr>
          <w:rFonts w:hAnsi="Arial"/>
          <w:rFonts w:ascii="Arial"/>
          <w:sz w:val="24"/>
          <w:color w:val="black"/>
        </w:rPr>
        <w:t xml:space="preserve">4.11.8. El aislamiento de los casos confirmados será por 10 días, a menos que por criterio médico o de la autoridad sanitaria se considere necesario prolongar más el aislamiento.</w:t>
      </w:r>
    </w:p>
    <w:p>
      <w:pPr>
        <w:jc w:val="both"/>
      </w:pPr>
      <w:rPr>
        <w:sz w:val="24"/>
        <w:b/>
        <w:color w:val="black"/>
      </w:rPr>
    </w:p>
    <w:p>
      <w:pPr>
        <w:jc w:val="both"/>
      </w:pPr>
      <w:r>
        <w:rPr>
          <w:rFonts w:hAnsi="Arial"/>
          <w:rFonts w:ascii="Arial"/>
          <w:sz w:val="24"/>
          <w:color w:val="black"/>
        </w:rPr>
        <w:t xml:space="preserve">4.11.9. El empleador debe notificar a la ARL sobre los casos sospechosos y confirmados identificados a su empresa, así como exhortar a los empleados a hacerlo con su respectiva EAPB.</w:t>
      </w:r>
    </w:p>
    <w:p>
      <w:pPr>
        <w:jc w:val="both"/>
      </w:pPr>
      <w:rPr>
        <w:sz w:val="24"/>
        <w:b/>
        <w:color w:val="black"/>
      </w:rPr>
    </w:p>
    <w:p>
      <w:pPr>
        <w:jc w:val="both"/>
      </w:pPr>
      <w:r>
        <w:rPr>
          <w:rFonts w:hAnsi="Arial"/>
          <w:rFonts w:ascii="Arial"/>
          <w:sz w:val="24"/>
          <w:color w:val="black"/>
        </w:rPr>
        <w:t xml:space="preserve">4.11.10. Los contactos estrechos que sean identificados a través del Centro de Contacto Nacional de Rastreo, al número 190 también deben ser aislados tempranamente, aun si son asintomáticos, y no esperar a tener resultado de la prueba.</w:t>
      </w:r>
    </w:p>
    <w:p>
      <w:pPr>
        <w:jc w:val="both"/>
      </w:pPr>
      <w:rPr>
        <w:sz w:val="24"/>
        <w:b/>
        <w:color w:val="black"/>
      </w:rPr>
    </w:p>
    <w:p>
      <w:pPr>
        <w:jc w:val="both"/>
      </w:pPr>
      <w:r>
        <w:rPr>
          <w:rFonts w:hAnsi="Arial"/>
          <w:rFonts w:ascii="Arial"/>
          <w:sz w:val="24"/>
          <w:color w:val="black"/>
        </w:rPr>
        <w:t xml:space="preserve">4.11.11. Prever un manejo de situaciones de detección de algún trabajador enfermo y cruce con la información de personal con quienes ha estado en contacto (cerco epidemiológico), información que debe ser provista a la ARL o la EAPB en caso de detectar brotes.</w:t>
      </w:r>
    </w:p>
    <w:p>
      <w:pPr>
        <w:jc w:val="both"/>
      </w:pPr>
      <w:rPr>
        <w:sz w:val="24"/>
        <w:b/>
        <w:color w:val="black"/>
      </w:rPr>
    </w:p>
    <w:p>
      <w:pPr>
        <w:jc w:val="both"/>
      </w:pPr>
      <w:r>
        <w:rPr>
          <w:rFonts w:hAnsi="Arial"/>
          <w:rFonts w:ascii="Arial"/>
          <w:sz w:val="24"/>
          <w:color w:val="black"/>
        </w:rPr>
        <w:t xml:space="preserve">4.11.12. Identificar posibles contactos al interior de la empresa, e informar oportunamente a los potenciales contactos, en caso de identificarse trabajadores sospechosos o positivos para Covid-19, así como comunicar dichos casos ante las autoridades de salud competentes, indicarles a todos la necesidad de que se aíslen.</w:t>
      </w:r>
    </w:p>
    <w:p>
      <w:pPr>
        <w:jc w:val="both"/>
      </w:pPr>
      <w:rPr>
        <w:sz w:val="24"/>
        <w:b/>
        <w:color w:val="black"/>
      </w:rPr>
    </w:p>
    <w:p>
      <w:pPr>
        <w:jc w:val="both"/>
      </w:pPr>
      <w:r>
        <w:rPr>
          <w:rFonts w:hAnsi="Arial"/>
          <w:rFonts w:ascii="Arial"/>
          <w:sz w:val="24"/>
          <w:color w:val="black"/>
        </w:rPr>
        <w:t xml:space="preserve">4.11.13. Procurar la rápida identificación y aislamiento de individuos potencialmente afectados y revisar y acatar las directrices establecidas por el Ministerio de Salud y Protección Social para tal fin. Cuando alguno de los trabajadores experimente síntomas respiratorios, fiebre o sospecha de contagio del coronavirus Covid-19, se realizará aislamiento preventivo en casa y avisará a la EAPB, para que establezcan los pasos a seguir. Además, se deberá bloquear de la programación de turnos de trabajo hasta tanto no sea dado de alta por el servicio médico.</w:t>
      </w:r>
    </w:p>
    <w:p>
      <w:pPr>
        <w:jc w:val="both"/>
      </w:pPr>
      <w:rPr>
        <w:sz w:val="24"/>
        <w:b/>
        <w:color w:val="black"/>
      </w:rPr>
    </w:p>
    <w:p>
      <w:pPr>
        <w:jc w:val="both"/>
      </w:pPr>
      <w:r>
        <w:rPr>
          <w:rFonts w:hAnsi="Arial"/>
          <w:rFonts w:ascii="Arial"/>
          <w:sz w:val="24"/>
          <w:color w:val="black"/>
        </w:rPr>
        <w:t xml:space="preserve">4.11.14. Notificar a las EAPB para que realicen el rastreo de contactos de los casos sospechosos en el marco de las responsabilidades que estas tienen en el Decreto </w:t>
      </w:r>
      <w:r>
        <w:fldChar w:fldCharType="begin"/>
      </w:r>
      <w:r>
        <w:instrText>HYPERLINK "http://www.redjurista.com/document.aspx?ajcode=d1374020&amp;arts=INICIO"</w:instrText>
      </w:r>
      <w:r>
        <w:fldChar w:fldCharType="separate"/>
      </w:r>
      <w:r>
        <w:rPr>
          <w:rFonts w:hAnsi="Arial"/>
          <w:rFonts w:ascii="Arial"/>
          <w:sz w:val="24"/>
          <w:u w:val="single"/>
          <w:color w:val="black"/>
        </w:rPr>
        <w:t>1374</w:t>
      </w:r>
      <w:r>
        <w:fldChar w:fldCharType="end"/>
      </w:r>
      <w:r>
        <w:rPr>
          <w:rFonts w:hAnsi="Arial"/>
          <w:rFonts w:ascii="Arial"/>
          <w:sz w:val="24"/>
          <w:u w:val="none"/>
          <w:color w:val="black"/>
        </w:rPr>
        <w:t xml:space="preserve"> del 2020.</w:t>
      </w:r>
    </w:p>
    <w:p>
      <w:pPr>
        <w:jc w:val="both"/>
      </w:pPr>
      <w:rPr>
        <w:sz w:val="24"/>
        <w:b/>
        <w:color w:val="black"/>
      </w:rPr>
    </w:p>
    <w:p>
      <w:pPr>
        <w:jc w:val="both"/>
      </w:pPr>
      <w:r>
        <w:rPr>
          <w:rFonts w:hAnsi="Arial"/>
          <w:rFonts w:ascii="Arial"/>
          <w:sz w:val="24"/>
          <w:color w:val="black"/>
        </w:rPr>
        <w:t xml:space="preserve">4.11.15. Coordinar con las EAPB para que realicen apoyo al seguimiento en la prevención, detección y seguimiento al estado de salud de los trabajadores, incluyendo estrategias de testeo aleatorio de Covid-19, si es el caso.</w:t>
      </w:r>
    </w:p>
    <w:p>
      <w:pPr>
        <w:jc w:val="both"/>
      </w:pPr>
      <w:rPr>
        <w:sz w:val="24"/>
        <w:b/>
        <w:color w:val="black"/>
      </w:rPr>
    </w:p>
    <w:p>
      <w:pPr>
        <w:jc w:val="both"/>
      </w:pPr>
      <w:r>
        <w:rPr>
          <w:rFonts w:hAnsi="Arial"/>
          <w:rFonts w:ascii="Arial"/>
          <w:sz w:val="24"/>
          <w:color w:val="black"/>
        </w:rPr>
        <w:t xml:space="preserve">4.11.16. El trabajador debe informar a la EAPB en las líneas de atención que esta disponga para que inicie el protocolo estipulado por el Ministerio de Salud y Protección Social.</w:t>
      </w:r>
    </w:p>
    <w:p>
      <w:pPr>
        <w:jc w:val="both"/>
      </w:pPr>
      <w:rPr>
        <w:sz w:val="24"/>
        <w:b/>
        <w:color w:val="black"/>
      </w:rPr>
    </w:p>
    <w:p>
      <w:pPr>
        <w:jc w:val="both"/>
      </w:pPr>
      <w:r>
        <w:rPr>
          <w:rFonts w:hAnsi="Arial"/>
          <w:rFonts w:ascii="Arial"/>
          <w:sz w:val="24"/>
          <w:color w:val="black"/>
        </w:rPr>
        <w:t xml:space="preserve">4.11.17. Cuando algún trabajador experimente síntomas respiratorios en casa, debe informar al empleador para que se pueda realizar el aislamiento preventivo en casa. El trabajador debe informar a la EAPB en las líneas de atención que esta disponga para que inicie el protocolo estipulado por el Ministerio de Salud y Protección Social, incluyendo la activación de PRASS.</w:t>
      </w:r>
    </w:p>
    <w:p>
      <w:pPr>
        <w:jc w:val="both"/>
      </w:pPr>
      <w:rPr>
        <w:sz w:val="24"/>
        <w:b/>
        <w:color w:val="black"/>
      </w:rPr>
    </w:p>
    <w:p>
      <w:pPr>
        <w:jc w:val="both"/>
        <w:outlineLvl w:val="1"/>
      </w:pPr>
      <w:r>
        <w:rPr>
          <w:rFonts w:hAnsi="Arial"/>
          <w:rFonts w:ascii="Arial"/>
          <w:sz w:val="24"/>
          <w:b/>
          <w:color w:val="black"/>
        </w:rPr>
        <w:t xml:space="preserve">5. Cómo realizar el monitoreo de síntomas de COVID-19 en la empresa </w:t>
      </w:r>
      <w:r>
        <w:rPr>
          <w:rFonts w:hAnsi="Arial"/>
          <w:rFonts w:ascii="Arial"/>
          <w:sz w:val="24"/>
          <w:color w:val="black"/>
        </w:rPr>
        <w:t xml:space="preserve">&lt;Numeral modificado el artículo </w:t>
      </w:r>
      <w:r>
        <w:fldChar w:fldCharType="begin"/>
      </w:r>
      <w:r>
        <w:instrText>HYPERLINK "http://www.redjurista.com/document.aspx?ajcode=r_msps_0392_2021&amp;arts=3"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392 de 2021. El nuevo texto es el siguiente:&gt; </w:t>
      </w:r>
    </w:p>
    <w:p>
      <w:pPr>
        <w:jc w:val="both"/>
        <w:outlineLvl w:val="1"/>
      </w:pPr>
      <w:rPr>
        <w:sz w:val="24"/>
        <w:color w:val="black"/>
      </w:rPr>
    </w:p>
    <w:p>
      <w:pPr>
        <w:jc w:val="both"/>
        <w:outlineLvl w:val="1"/>
      </w:pPr>
      <w:r>
        <w:rPr>
          <w:rFonts w:hAnsi="Arial"/>
          <w:rFonts w:ascii="Arial"/>
          <w:sz w:val="24"/>
          <w:color w:val="black"/>
        </w:rPr>
        <w:t xml:space="preserve">Difundir información periódica a los trabajadores y al personal respecto de la implementación de medidas de prevención (distancia física, correcto lavado de manos, cubrimiento de nariz y boca con el codo al toser), uso adecuado de elementos de protección personal e identificación de síntomas (fiebre, tos seca y dificultad para respirar). Cuando sean presenciales, estas actividades deben realizarse en grupos no mayores de cinco (5) personas. </w:t>
      </w:r>
    </w:p>
    <w:p>
      <w:pPr>
        <w:jc w:val="both"/>
        <w:outlineLvl w:val="1"/>
      </w:pPr>
      <w:rPr>
        <w:sz w:val="24"/>
        <w:b/>
        <w:color w:val="black"/>
      </w:rPr>
    </w:p>
    <w:p>
      <w:pPr>
        <w:jc w:val="both"/>
        <w:outlineLvl w:val="1"/>
      </w:pPr>
      <w:r>
        <w:rPr>
          <w:rFonts w:hAnsi="Arial"/>
          <w:rFonts w:ascii="Arial"/>
          <w:sz w:val="24"/>
          <w:color w:val="black"/>
        </w:rPr>
        <w:t xml:space="preserve">La prevención y el manejo de situaciones de riesgo de contagio implican lo siguiente: </w:t>
      </w:r>
    </w:p>
    <w:p>
      <w:pPr>
        <w:jc w:val="both"/>
        <w:outlineLvl w:val="1"/>
      </w:pPr>
      <w:rPr>
        <w:sz w:val="24"/>
        <w:b/>
        <w:color w:val="black"/>
      </w:rPr>
    </w:p>
    <w:p>
      <w:pPr>
        <w:jc w:val="both"/>
        <w:outlineLvl w:val="1"/>
      </w:pPr>
      <w:r>
        <w:rPr>
          <w:rFonts w:hAnsi="Arial"/>
          <w:rFonts w:ascii="Arial"/>
          <w:sz w:val="24"/>
          <w:color w:val="black"/>
        </w:rPr>
        <w:t xml:space="preserve">5.1 Asegurar que se cumplan las disposiciones y recomendaciones de las autoridades de salud en relación a la prevención del contagio por COVID-19. </w:t>
      </w:r>
    </w:p>
    <w:p>
      <w:pPr>
        <w:jc w:val="both"/>
        <w:outlineLvl w:val="1"/>
      </w:pPr>
      <w:rPr>
        <w:sz w:val="24"/>
        <w:b/>
        <w:color w:val="black"/>
      </w:rPr>
    </w:p>
    <w:p>
      <w:pPr>
        <w:jc w:val="both"/>
        <w:outlineLvl w:val="1"/>
      </w:pPr>
      <w:r>
        <w:rPr>
          <w:rFonts w:hAnsi="Arial"/>
          <w:rFonts w:ascii="Arial"/>
          <w:sz w:val="24"/>
          <w:color w:val="black"/>
        </w:rPr>
        <w:t xml:space="preserve">5.2 Garantizar buena ventilación de las instalaciones de manera permanente. </w:t>
      </w:r>
    </w:p>
    <w:p>
      <w:pPr>
        <w:jc w:val="both"/>
        <w:outlineLvl w:val="1"/>
      </w:pPr>
      <w:rPr>
        <w:sz w:val="24"/>
        <w:b/>
        <w:color w:val="black"/>
      </w:rPr>
    </w:p>
    <w:p>
      <w:pPr>
        <w:jc w:val="both"/>
        <w:outlineLvl w:val="1"/>
      </w:pPr>
      <w:r>
        <w:rPr>
          <w:rFonts w:hAnsi="Arial"/>
          <w:rFonts w:ascii="Arial"/>
          <w:sz w:val="24"/>
          <w:color w:val="black"/>
        </w:rPr>
        <w:t xml:space="preserve">5.3 Garantizar el uso del tapabocas por parte de los trabajadores al ingreso a las instalaciones o sitios de trabajo.</w:t>
      </w:r>
    </w:p>
    <w:p>
      <w:pPr>
        <w:jc w:val="both"/>
        <w:outlineLvl w:val="1"/>
      </w:pPr>
      <w:rPr>
        <w:sz w:val="24"/>
        <w:b/>
        <w:color w:val="black"/>
      </w:rPr>
    </w:p>
    <w:p>
      <w:pPr>
        <w:jc w:val="both"/>
        <w:outlineLvl w:val="1"/>
      </w:pPr>
      <w:r>
        <w:rPr>
          <w:rFonts w:hAnsi="Arial"/>
          <w:rFonts w:ascii="Arial"/>
          <w:sz w:val="24"/>
          <w:color w:val="black"/>
        </w:rPr>
        <w:t xml:space="preserve">5.4 Restringir el acceso de acompañantes de los trabajadores en las instalaciones de las empresas o lugares de trabajo. </w:t>
      </w:r>
    </w:p>
    <w:p>
      <w:pPr>
        <w:jc w:val="both"/>
        <w:outlineLvl w:val="1"/>
      </w:pPr>
      <w:rPr>
        <w:sz w:val="24"/>
        <w:b/>
        <w:color w:val="black"/>
      </w:rPr>
    </w:p>
    <w:p>
      <w:pPr>
        <w:jc w:val="both"/>
        <w:outlineLvl w:val="1"/>
      </w:pPr>
      <w:r>
        <w:rPr>
          <w:rFonts w:hAnsi="Arial"/>
          <w:rFonts w:ascii="Arial"/>
          <w:sz w:val="24"/>
          <w:color w:val="black"/>
        </w:rPr>
        <w:t xml:space="preserve">5.5 Impedir el ingreso a las instalaciones de personas con síntomas de gripa o afección respiratoria. </w:t>
      </w:r>
    </w:p>
    <w:p>
      <w:pPr>
        <w:jc w:val="both"/>
        <w:outlineLvl w:val="1"/>
      </w:pPr>
      <w:rPr>
        <w:sz w:val="24"/>
        <w:b/>
        <w:color w:val="black"/>
      </w:rPr>
    </w:p>
    <w:p>
      <w:pPr>
        <w:jc w:val="both"/>
        <w:outlineLvl w:val="1"/>
      </w:pPr>
      <w:r>
        <w:rPr>
          <w:rFonts w:hAnsi="Arial"/>
          <w:rFonts w:ascii="Arial"/>
          <w:sz w:val="24"/>
          <w:color w:val="black"/>
        </w:rPr>
        <w:t xml:space="preserve">5.6 Seguimiento diario aleatorio evidenciable, sobre el estado de salud del personal en trabajo en casa o en modalidad remota, de acuerdo con autodiagnóstico que permita identificar síntomas y trayectorias de exposición al COVID-19 del personal. </w:t>
      </w:r>
    </w:p>
    <w:p>
      <w:pPr>
        <w:jc w:val="both"/>
        <w:outlineLvl w:val="1"/>
      </w:pPr>
      <w:rPr>
        <w:sz w:val="24"/>
        <w:b/>
        <w:color w:val="black"/>
      </w:rPr>
    </w:p>
    <w:p>
      <w:pPr>
        <w:jc w:val="both"/>
        <w:outlineLvl w:val="1"/>
      </w:pPr>
      <w:r>
        <w:rPr>
          <w:rFonts w:hAnsi="Arial"/>
          <w:rFonts w:ascii="Arial"/>
          <w:sz w:val="24"/>
          <w:color w:val="black"/>
        </w:rPr>
        <w:t xml:space="preserve">5.7 Antes de ingresar a las instalaciones o iniciar labores, realizar el protocolo de lavado de manos. </w:t>
      </w:r>
    </w:p>
    <w:p>
      <w:pPr>
        <w:jc w:val="both"/>
        <w:outlineLvl w:val="1"/>
      </w:pPr>
      <w:rPr>
        <w:sz w:val="24"/>
        <w:b/>
        <w:color w:val="black"/>
      </w:rPr>
    </w:p>
    <w:p>
      <w:pPr>
        <w:jc w:val="both"/>
        <w:outlineLvl w:val="1"/>
      </w:pPr>
      <w:r>
        <w:rPr>
          <w:rFonts w:hAnsi="Arial"/>
          <w:rFonts w:ascii="Arial"/>
          <w:sz w:val="24"/>
          <w:color w:val="black"/>
        </w:rPr>
        <w:t xml:space="preserve">5.8 Establecer canales para que los trabajadores informen cualquier sospecha de síntoma o contacto con personas diagnosticadas con COVID-19. </w:t>
      </w:r>
    </w:p>
    <w:p>
      <w:pPr>
        <w:jc w:val="both"/>
        <w:outlineLvl w:val="1"/>
      </w:pPr>
      <w:rPr>
        <w:sz w:val="24"/>
        <w:b/>
        <w:color w:val="black"/>
      </w:rPr>
    </w:p>
    <w:p>
      <w:pPr>
        <w:jc w:val="both"/>
        <w:outlineLvl w:val="1"/>
      </w:pPr>
      <w:r>
        <w:rPr>
          <w:rFonts w:hAnsi="Arial"/>
          <w:rFonts w:ascii="Arial"/>
          <w:sz w:val="24"/>
          <w:color w:val="black"/>
        </w:rPr>
        <w:t xml:space="preserve">5.9 Utilizar la aplicación CoronApp, disponible en Androide IOs, para reportar su estado de salud y el de su grupo familiar. </w:t>
      </w:r>
    </w:p>
    <w:p>
      <w:pPr>
        <w:jc w:val="both"/>
        <w:outlineLvl w:val="1"/>
      </w:pPr>
      <w:rPr>
        <w:sz w:val="24"/>
        <w:b/>
        <w:color w:val="black"/>
      </w:rPr>
    </w:p>
    <w:p>
      <w:pPr>
        <w:jc w:val="both"/>
        <w:outlineLvl w:val="1"/>
      </w:pPr>
      <w:r>
        <w:rPr>
          <w:rFonts w:hAnsi="Arial"/>
          <w:rFonts w:ascii="Arial"/>
          <w:sz w:val="24"/>
          <w:color w:val="black"/>
        </w:rPr>
        <w:t xml:space="preserve">5.10 Asegurar que todos los trabajadores estén afiliados al Sistema de Seguridad Social Integral, y así mismo, solicitar el cumplimiento de este requisito, al personal indirecto que presta los servicios para la compañía. </w:t>
      </w:r>
    </w:p>
    <w:p>
      <w:pPr>
        <w:jc w:val="both"/>
        <w:outlineLvl w:val="1"/>
      </w:pPr>
      <w:rPr>
        <w:sz w:val="24"/>
        <w:b/>
        <w:color w:val="black"/>
      </w:rPr>
    </w:p>
    <w:p>
      <w:pPr>
        <w:jc w:val="both"/>
        <w:outlineLvl w:val="1"/>
      </w:pPr>
      <w:r>
        <w:rPr>
          <w:rFonts w:hAnsi="Arial"/>
          <w:rFonts w:ascii="Arial"/>
          <w:sz w:val="24"/>
          <w:color w:val="black"/>
        </w:rPr>
        <w:t xml:space="preserve">5.11 Los establecimientos abiertos al público deben incentivar entre sus proveedores, clientes y visitantes el correcto uso del tapabocas, la desinfección de manos y cubrir boca y nariz con el codo al toser al interior de sus instalaciones</w:t>
      </w:r>
    </w:p>
    <w:p>
      <w:pPr>
        <w:jc w:val="both"/>
      </w:pPr>
      <w:rPr>
        <w:sz w:val="24"/>
        <w:b/>
        <w:color w:val="black"/>
      </w:rPr>
    </w:p>
    <w:p>
      <w:pPr>
        <w:jc w:val="both"/>
      </w:pPr>
      <w:r>
        <w:rPr>
          <w:rFonts w:hAnsi="Arial"/>
          <w:rFonts w:ascii="Arial"/>
          <w:sz w:val="24"/>
          <w:b/>
          <w:color w:val="black"/>
        </w:rPr>
        <w:t xml:space="preserve">6. Pasos a seguir en caso de que un trabajador presente síntomas respiratorios asociados a Covid-19</w:t>
      </w:r>
    </w:p>
    <w:p>
      <w:pPr>
        <w:jc w:val="both"/>
      </w:pPr>
      <w:rPr>
        <w:sz w:val="24"/>
        <w:b/>
        <w:color w:val="black"/>
      </w:rPr>
    </w:p>
    <w:p>
      <w:pPr>
        <w:jc w:val="both"/>
      </w:pPr>
      <w:r>
        <w:rPr>
          <w:rFonts w:hAnsi="Arial"/>
          <w:rFonts w:ascii="Arial"/>
          <w:sz w:val="24"/>
          <w:color w:val="black"/>
        </w:rPr>
        <w:t xml:space="preserve">Si un trabajador presenta síntomas de Covid-19 como fiebre, tos. dificultad para respirar se cumplirá con el siguiente procedimiento:</w:t>
      </w:r>
    </w:p>
    <w:p>
      <w:pPr>
        <w:jc w:val="both"/>
      </w:pPr>
      <w:rPr>
        <w:sz w:val="24"/>
        <w:b/>
        <w:color w:val="black"/>
      </w:rPr>
    </w:p>
    <w:p>
      <w:pPr>
        <w:jc w:val="both"/>
      </w:pPr>
      <w:r>
        <w:rPr>
          <w:rFonts w:hAnsi="Arial"/>
          <w:rFonts w:ascii="Arial"/>
          <w:sz w:val="24"/>
          <w:color w:val="black"/>
        </w:rPr>
        <w:t xml:space="preserve">6.1.1. Comunicar a su jefe inmediato, verificar que está usando el tapabocas de manera adecuada y ubicarlo en una zona de aislamiento identificada previamente.</w:t>
      </w:r>
    </w:p>
    <w:p>
      <w:pPr>
        <w:jc w:val="both"/>
      </w:pPr>
      <w:rPr>
        <w:sz w:val="24"/>
        <w:b/>
        <w:color w:val="black"/>
      </w:rPr>
    </w:p>
    <w:p>
      <w:pPr>
        <w:jc w:val="both"/>
      </w:pPr>
      <w:r>
        <w:rPr>
          <w:rFonts w:hAnsi="Arial"/>
          <w:rFonts w:ascii="Arial"/>
          <w:sz w:val="24"/>
          <w:color w:val="black"/>
        </w:rPr>
        <w:t xml:space="preserve">6.1.2. La empresa debe reportar el caso a la EPS para que evalúen su estado de salud, quienes determinarán si se debe trasladar a su casa con un aislamiento preventivo para síntomas leves y en el caso de dificultad para respirar, dolor en el pecho o convulsiones lo deben trasladar a un centro médico en una ambulancia de forma inmediata.</w:t>
      </w:r>
    </w:p>
    <w:p>
      <w:pPr>
        <w:jc w:val="both"/>
      </w:pPr>
      <w:rPr>
        <w:sz w:val="24"/>
        <w:b/>
        <w:color w:val="black"/>
      </w:rPr>
    </w:p>
    <w:p>
      <w:pPr>
        <w:jc w:val="both"/>
      </w:pPr>
      <w:r>
        <w:rPr>
          <w:rFonts w:hAnsi="Arial"/>
          <w:rFonts w:ascii="Arial"/>
          <w:sz w:val="24"/>
          <w:color w:val="black"/>
        </w:rPr>
        <w:t xml:space="preserve">6.1.3. Si el trabajador se encuentra en su casa y presenta síntomas de fiebre, tos, dificultad para respirar o un cuadro gripal, deberá contactarse telefónicamente con su jefe inmediato para poner en su conocimiento la situación y tanto el empleador como el trabajador deberán reportar el caso a la EPS.</w:t>
      </w:r>
    </w:p>
    <w:p>
      <w:pPr>
        <w:jc w:val="both"/>
      </w:pPr>
      <w:rPr>
        <w:sz w:val="24"/>
        <w:b/>
        <w:color w:val="black"/>
      </w:rPr>
    </w:p>
    <w:p>
      <w:pPr>
        <w:jc w:val="both"/>
      </w:pPr>
      <w:r>
        <w:rPr>
          <w:rFonts w:hAnsi="Arial"/>
          <w:rFonts w:ascii="Arial"/>
          <w:sz w:val="24"/>
          <w:color w:val="black"/>
        </w:rPr>
        <w:t xml:space="preserve">6.1.4. Realizar una lista con todas las personas que han estado en contacto estrecho, esto es, a menos de 2 metros por más de 15 minutos, con el caso confirmado en los últimos 14 días. Dicha lista se entregará a la secretaría de salud correspondiente para dar seguimiento y los contactos identificados estarán en aislamiento preventivo por 10 días. Este grupo de personas deberán reportar el cambio de su condición en la aplicación CoronApp.</w:t>
      </w:r>
    </w:p>
    <w:p>
      <w:pPr>
        <w:jc w:val="both"/>
      </w:pPr>
      <w:rPr>
        <w:sz w:val="24"/>
        <w:b/>
        <w:color w:val="black"/>
      </w:rPr>
    </w:p>
    <w:p>
      <w:pPr>
        <w:jc w:val="both"/>
      </w:pPr>
      <w:r>
        <w:rPr>
          <w:rFonts w:hAnsi="Arial"/>
          <w:rFonts w:ascii="Arial"/>
          <w:sz w:val="24"/>
          <w:color w:val="black"/>
        </w:rPr>
        <w:t xml:space="preserve">6.1.5. Se deben limpiar y desinfectar con alcohol al 70% de manera frecuente, todas las superficies, los puestos de trabajo, espacios comunes y todas las áreas como. pisos, paredes, puertas, ventanas, divisiones, muebles, sillas, y todos aquellos elementos con los cuales las personas tienen contacto constante y directo como computadores, teclados, mouse, teléfonos. auriculares, en especial las superficies con las que ha estado en contacto el paciente.</w:t>
      </w:r>
    </w:p>
    <w:p>
      <w:pPr>
        <w:jc w:val="both"/>
      </w:pPr>
      <w:rPr>
        <w:sz w:val="24"/>
        <w:b/>
        <w:color w:val="black"/>
      </w:rPr>
    </w:p>
    <w:p>
      <w:pPr>
        <w:jc w:val="both"/>
      </w:pPr>
      <w:r>
        <w:rPr>
          <w:rFonts w:hAnsi="Arial"/>
          <w:rFonts w:ascii="Arial"/>
          <w:sz w:val="24"/>
          <w:color w:val="black"/>
        </w:rPr>
        <w:t xml:space="preserve">6.1.6. Se debe mantener, de manera permanente, buena ventilación en las instalaciones.</w:t>
      </w:r>
    </w:p>
    <w:p>
      <w:pPr>
        <w:jc w:val="both"/>
      </w:pPr>
      <w:rPr>
        <w:sz w:val="24"/>
        <w:b/>
        <w:color w:val="black"/>
      </w:rPr>
    </w:p>
    <w:p>
      <w:pPr>
        <w:jc w:val="both"/>
      </w:pPr>
      <w:r>
        <w:rPr>
          <w:rFonts w:hAnsi="Arial"/>
          <w:rFonts w:ascii="Arial"/>
          <w:sz w:val="24"/>
          <w:color w:val="black"/>
        </w:rPr>
        <w:t xml:space="preserve">7. Plan de comunicaciones</w:t>
      </w:r>
    </w:p>
    <w:p>
      <w:pPr>
        <w:jc w:val="both"/>
      </w:pPr>
      <w:rPr>
        <w:sz w:val="24"/>
        <w:b/>
        <w:color w:val="black"/>
      </w:rPr>
    </w:p>
    <w:p>
      <w:pPr>
        <w:jc w:val="both"/>
      </w:pPr>
      <w:r>
        <w:rPr>
          <w:rFonts w:hAnsi="Arial"/>
          <w:rFonts w:ascii="Arial"/>
          <w:sz w:val="24"/>
          <w:color w:val="black"/>
        </w:rPr>
        <w:t xml:space="preserve">El plan de comunicaciones en la empresa deberá tener en cuenta lo siguiente·</w:t>
      </w:r>
    </w:p>
    <w:p>
      <w:pPr>
        <w:jc w:val="both"/>
      </w:pPr>
      <w:rPr>
        <w:sz w:val="24"/>
        <w:b/>
        <w:color w:val="black"/>
      </w:rPr>
    </w:p>
    <w:p>
      <w:pPr>
        <w:jc w:val="both"/>
      </w:pPr>
      <w:r>
        <w:rPr>
          <w:rFonts w:hAnsi="Arial"/>
          <w:rFonts w:ascii="Arial"/>
          <w:sz w:val="24"/>
          <w:color w:val="black"/>
        </w:rPr>
        <w:t xml:space="preserve">7.1.1. Intensificar las acciones de información, educación y comunicación para el desarrollo de todas las actividades que eviten el contagio.</w:t>
      </w:r>
    </w:p>
    <w:p>
      <w:pPr>
        <w:jc w:val="both"/>
      </w:pPr>
      <w:rPr>
        <w:sz w:val="24"/>
        <w:b/>
        <w:color w:val="black"/>
      </w:rPr>
    </w:p>
    <w:p>
      <w:pPr>
        <w:jc w:val="both"/>
      </w:pPr>
      <w:r>
        <w:rPr>
          <w:rFonts w:hAnsi="Arial"/>
          <w:rFonts w:ascii="Arial"/>
          <w:sz w:val="24"/>
          <w:color w:val="black"/>
        </w:rPr>
        <w:t xml:space="preserve">7.1.2. Todas las empresas deben contar con un plan de comunicaciones donde se divulgue la información pertinente a todos los actores relevantes, incluyendo clientes, proveedores, personal, sindicatos y organizaciones de trabajadores. En particular, se debe desarrollar un sistema de comunicación claro y oportuno.</w:t>
      </w:r>
    </w:p>
    <w:p>
      <w:pPr>
        <w:jc w:val="both"/>
      </w:pPr>
      <w:rPr>
        <w:sz w:val="24"/>
        <w:b/>
        <w:color w:val="black"/>
      </w:rPr>
    </w:p>
    <w:p>
      <w:pPr>
        <w:jc w:val="both"/>
      </w:pPr>
      <w:r>
        <w:rPr>
          <w:rFonts w:hAnsi="Arial"/>
          <w:rFonts w:ascii="Arial"/>
          <w:sz w:val="24"/>
          <w:color w:val="black"/>
        </w:rPr>
        <w:t xml:space="preserve">7.1.3. En particular, se deben divulgar las medidas contenidas en esta resolución y las específicas según la actividad y la información sobre generalidades y directrices dadas por el Ministerio de Salud y Protección Social en relación con los síntomas de alarma, lineamientos y protocolos para la preparación, respuesta y atención ante la presencia del Covid-19 en el territorio nacional, así como en el departamento o municipio donde opera la empresa.</w:t>
      </w:r>
    </w:p>
    <w:p>
      <w:pPr>
        <w:jc w:val="both"/>
      </w:pPr>
      <w:rPr>
        <w:sz w:val="24"/>
        <w:b/>
        <w:color w:val="black"/>
      </w:rPr>
    </w:p>
    <w:p>
      <w:pPr>
        <w:jc w:val="both"/>
      </w:pPr>
      <w:r>
        <w:rPr>
          <w:rFonts w:hAnsi="Arial"/>
          <w:rFonts w:ascii="Arial"/>
          <w:sz w:val="24"/>
          <w:color w:val="black"/>
        </w:rPr>
        <w:t xml:space="preserve">7.1.4. Brindar mensajes continuos a todos los trabajadores, autocuidado y las pausas activas para desinfección. Se debe reiterar a todo el personal, la importancia de lavarse las manos constantemente, de mantener una buena ventilación de manera permanente y del distanciamiento social (no abrazar, besar ni dar la mano).</w:t>
      </w:r>
    </w:p>
    <w:p>
      <w:pPr>
        <w:jc w:val="both"/>
      </w:pPr>
      <w:rPr>
        <w:sz w:val="24"/>
        <w:b/>
        <w:color w:val="black"/>
      </w:rPr>
    </w:p>
    <w:p>
      <w:pPr>
        <w:jc w:val="both"/>
      </w:pPr>
      <w:r>
        <w:rPr>
          <w:rFonts w:hAnsi="Arial"/>
          <w:rFonts w:ascii="Arial"/>
          <w:sz w:val="24"/>
          <w:color w:val="black"/>
        </w:rPr>
        <w:t xml:space="preserve">7.1.5. Divulgar a la población trabajadora del sector, los protocolos de prevención de contagio de Covid-19 y de atención de casos sospechosos de contagio, en articulación con las Entidades Promotoras de Salud- EPS y con la asesoría y asistencia técnica de las ARL.</w:t>
      </w:r>
    </w:p>
    <w:p>
      <w:pPr>
        <w:jc w:val="both"/>
      </w:pPr>
      <w:rPr>
        <w:sz w:val="24"/>
        <w:b/>
        <w:color w:val="black"/>
      </w:rPr>
    </w:p>
    <w:p>
      <w:pPr>
        <w:jc w:val="both"/>
      </w:pPr>
      <w:r>
        <w:rPr>
          <w:rFonts w:hAnsi="Arial"/>
          <w:rFonts w:ascii="Arial"/>
          <w:sz w:val="24"/>
          <w:color w:val="black"/>
        </w:rPr>
        <w:t xml:space="preserve">7.1.6. Establecer mecanismos de información al usuario de forma visible, legible, que sean oportunos, claros y concisos, a través de sus redes sociales, carteleras, afiches o cualquier otro medio de difusión, sobre las medidas de prevención y atención. Se deben utilizar medios de comunicación internos, mensajes por altoparlantes, protectores de pantalla de los computadores, aplicaciones digitales donde se recuerde a los trabajadores el protocolo del lavado de manos y el aseguramiento de la buena ventilación, antes de iniciar su labor. Se deben tener en cuenta las infografías y demás lineamientos expedidos por el Ministerio de Salud y Protección Social.</w:t>
      </w:r>
    </w:p>
    <w:p>
      <w:pPr>
        <w:jc w:val="both"/>
      </w:pPr>
      <w:rPr>
        <w:sz w:val="24"/>
        <w:b/>
        <w:color w:val="black"/>
      </w:rPr>
    </w:p>
    <w:p>
      <w:pPr>
        <w:jc w:val="both"/>
      </w:pPr>
      <w:r>
        <w:rPr>
          <w:rFonts w:hAnsi="Arial"/>
          <w:rFonts w:ascii="Arial"/>
          <w:sz w:val="24"/>
          <w:color w:val="black"/>
        </w:rPr>
        <w:t xml:space="preserve">7.1.7. Realizar charlas informativas periódicas a los trabajadores respecto de la implementación de medidas de prevención tales como distanciamiento físico, correcto lavado de manos, cubrimiento de nariz y boca con el codo al toser, buena ventilación, uso adecuado de elementos de protección personal e identificación de síntomas como fiebre, tos seca y dificultad para respirar. Cuando sean presenciales, estas actividades deben realizarse garantizando el distanciamiento físico 2 metros entre personas.</w:t>
      </w:r>
    </w:p>
    <w:p>
      <w:pPr>
        <w:jc w:val="both"/>
      </w:pPr>
      <w:rPr>
        <w:sz w:val="24"/>
        <w:b/>
        <w:color w:val="black"/>
      </w:rPr>
    </w:p>
    <w:p>
      <w:pPr>
        <w:jc w:val="both"/>
      </w:pPr>
      <w:r>
        <w:rPr>
          <w:rFonts w:hAnsi="Arial"/>
          <w:rFonts w:ascii="Arial"/>
          <w:sz w:val="24"/>
          <w:color w:val="black"/>
        </w:rPr>
        <w:t xml:space="preserve">7.1.8. Promover en los trabajadores que difundan en sus hogares las medidas de autocuidado.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7988"/>
      <w:footerReference w:type="default" r:id="eId17989"/>
      <w:type w:val="continuous"/>
    </w:sectPr>
  </w:body>
</w:document>
</file>

<file path=word/footer_default_179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32</w:t>
      <w:fldChar w:fldCharType="end"/>
    </w:r>
  </w:p>
</w:ftr>
</file>

<file path=word/header_default_179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988" Type="http://schemas.openxmlformats.org/officeDocument/2006/relationships/header" Target="header_default_17988.xml" />
<Relationship Id="id0" Type="http://schemas.openxmlformats.org/officeDocument/2006/relationships/image" Target="img/img_id0.png"/>
<Relationship Id="eId17989" Type="http://schemas.openxmlformats.org/officeDocument/2006/relationships/footer" Target="footer_default_179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9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9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