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8024.xml" ContentType="application/vnd.openxmlformats-officedocument.wordprocessingml.header+xml"/>
  <Override PartName="/word/footer_default_1802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1098 DE 2018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(marzo 27)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50.549 de 28 de marzo de 2018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modifica la Resolución </w:t>
      </w:r>
      <w:r>
        <w:fldChar w:fldCharType="begin"/>
      </w:r>
      <w:r>
        <w:instrText>HYPERLINK "http://www.redjurista.com/document.aspx?ajcode=r_msps_0926_2017&amp;arts=Inicio"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926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2017 en lo relativo al plazo para la implementación del Sistema de Emergencias Médicas (SEM).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MINISTRO DE SALUD Y PROTECCIÓN SOCIAL,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especialmente las conferidas por el artículo </w:t>
      </w:r>
      <w:r>
        <w:fldChar w:fldCharType="begin"/>
      </w:r>
      <w:r>
        <w:instrText>HYPERLINK "http://www.redjurista.com/document.aspx?ajcode=l1438011&amp;arts=67"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1438 de 2011 y en desarrollo del numeral 6 del artículo </w:t>
      </w:r>
      <w:r>
        <w:fldChar w:fldCharType="begin"/>
      </w:r>
      <w:r>
        <w:instrText>HYPERLINK "http://www.redjurista.com/document.aspx?ajcode=d4107011&amp;arts=2"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numeral 11 del artículo </w:t>
      </w:r>
      <w:r>
        <w:fldChar w:fldCharType="begin"/>
      </w:r>
      <w:r>
        <w:instrText>HYPERLINK "http://www.redjurista.com/document.aspx?ajcode=d4107011&amp;arts=6"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Decreto-ley 4107 de 2011,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este Ministerio, expidió la Resolución número </w:t>
      </w:r>
      <w:r>
        <w:fldChar w:fldCharType="begin"/>
      </w:r>
      <w:r>
        <w:instrText>HYPERLINK "http://www.redjurista.com/document.aspx?ajcode=r_msps_0926_2017&amp;arts=Inicio"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926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2017 con el objeto de reglamentar el desarrollo y operación del Sistema de Emergencias Médicas (SEM) a nivel nacional, disponiendo que, los distritos, los municipios de categoría especial y primera categoría y el departamento Archipiélago de San Andrés, Providencia y Santa Catalina deberían implementar el Sistema de Emergencias Médicas (SEM) en el territorio de su jurisdicción, dentro del año siguiente a la entrada en vigencia de la mencionada resolución;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  <w:tabs>
          <w:tab w:val="left" w:leader="none" w:pos="8352"/>
        </w:tabs>
      </w:pPr>
      <w:r>
        <w:rPr>
          <w:rFonts w:hAnsi="Arial"/>
          <w:rFonts w:ascii="Arial"/>
          <w:sz w:val="24"/>
          <w:color w:val="black"/>
        </w:rPr>
        <w:t xml:space="preserve">Que de acuerdo con la Oficina de Gestión Territorial de este Ministerio, se requiere ampliar el plazo inicialmente señalado en la Resolución número </w:t>
      </w:r>
      <w:r>
        <w:fldChar w:fldCharType="begin"/>
      </w:r>
      <w:r>
        <w:instrText>HYPERLINK "http://www.redjurista.com/document.aspx?ajcode=r_msps_0926_2017&amp;arts=Inicio"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926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2017, pues no obstante el acompañamiento dado a los entes territoriales, aún faltan aspectos por desarrollar como la obtención de recursos técnicos de comunicación y software, reformas físicas de ciertos CRUES, celebrar acuerdos con el Número Único de Seguridad y Emergencias (NUSE) para integrar a salud en ciertos municipios, así como lograr acuerdos entre los CRUES de algunas ciudades con el CRUE Departamental;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mérito de lo expuesto,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RESUELVE: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76" w:name="1"/>
      <w:r>
        <w:rPr>
          <w:rFonts w:hAnsi="Arial"/>
          <w:rFonts w:ascii="Arial"/>
          <w:sz w:val="24"/>
          <w:color w:val="navy"/>
        </w:rPr>
        <w:t xml:space="preserve">ARTÍCULO 1o. MODIFICACIÓN.</w:t>
      </w:r>
      <w:bookmarkEnd w:id="203176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"http://www.redjurista.com/document.aspx?ajcode=r_msps_0926_2017&amp;arts=25"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926 de 2017 el cual quedará así: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"http://www.redjurista.com/document.aspx?ajcode=r_msps_0926_2017&amp;arts=25"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u w:val="none"/>
          <w:color w:val="black"/>
        </w:rPr>
        <w:t xml:space="preserve">La implementación del SEM por parte de los Distritos, los Municipios de categoría especial y primera categoría y el Departamento Archipiélago de San Andrés, Providencia y Santa Catalina se efectuará a más tardar el 31 de enero de 2019”.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3177" w:name="2"/>
      <w:r>
        <w:rPr>
          <w:rFonts w:hAnsi="Arial"/>
          <w:rFonts w:ascii="Arial"/>
          <w:sz w:val="24"/>
          <w:color w:val="navy"/>
        </w:rPr>
        <w:t xml:space="preserve">ARTÍCULO 2o. VIGENCIA.</w:t>
      </w:r>
      <w:bookmarkEnd w:id="203177"/>
      <w:r>
        <w:rPr>
          <w:rFonts w:hAnsi="Arial"/>
          <w:rFonts w:ascii="Arial"/>
          <w:sz w:val="24"/>
          <w:color w:val="black"/>
        </w:rPr>
        <w:t xml:space="preserve"> Esta resolución rige a partir de la fecha de su publicación y modifica el artículo </w:t>
      </w:r>
      <w:r>
        <w:fldChar w:fldCharType="begin"/>
      </w:r>
      <w:r>
        <w:instrText>HYPERLINK "http://www.redjurista.com/document.aspx?ajcode=r_msps_0926_2017&amp;arts=25"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926 de 2017.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27 de marzo de 2018.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Salud y Protección Social,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Alejandro Gaviria Uribe.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8024"/>
      <w:footerReference w:type="default" r:id="eId18025"/>
      <w:type w:val="continuous"/>
    </w:sectPr>
  </w:body>
</w:document>
</file>

<file path=word/footer_default_1802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802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8024" Type="http://schemas.openxmlformats.org/officeDocument/2006/relationships/header" Target="header_default_18024.xml" />
<Relationship Id="id0" Type="http://schemas.openxmlformats.org/officeDocument/2006/relationships/image" Target="img/img_id0.png"/>
<Relationship Id="eId18025" Type="http://schemas.openxmlformats.org/officeDocument/2006/relationships/footer" Target="footer_default_1802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802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802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